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after="120" w:line="240" w:lineRule="auto"/>
        <w:jc w:val="both"/>
        <w:rPr>
          <w:rFonts w:ascii="Times New Roman" w:cs="Times New Roman" w:eastAsia="Times New Roman" w:hAnsi="Times New Roman"/>
          <w:b w:val="1"/>
          <w:smallCaps w:val="1"/>
          <w:color w:val="00000a"/>
          <w:sz w:val="28"/>
          <w:szCs w:val="28"/>
        </w:rPr>
      </w:pPr>
      <w:r w:rsidDel="00000000" w:rsidR="00000000" w:rsidRPr="00000000">
        <w:rPr>
          <w:rtl w:val="0"/>
        </w:rPr>
      </w:r>
    </w:p>
    <w:p w:rsidR="00000000" w:rsidDel="00000000" w:rsidP="00000000" w:rsidRDefault="00000000" w:rsidRPr="00000000" w14:paraId="00000002">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3">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4">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5">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6">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7">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8">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9">
      <w:pPr>
        <w:spacing w:after="120" w:line="240" w:lineRule="auto"/>
        <w:jc w:val="both"/>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12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БІЛІМ БЕРУ БАҒДАРЛАМАСЫ БОЙЫНША ҰСЫНЫС НЫСАНЫ </w:t>
      </w:r>
    </w:p>
    <w:p w:rsidR="00000000" w:rsidDel="00000000" w:rsidP="00000000" w:rsidRDefault="00000000" w:rsidRPr="00000000" w14:paraId="0000000F">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Fonts w:ascii="Times New Roman" w:cs="Times New Roman" w:eastAsia="Times New Roman" w:hAnsi="Times New Roman"/>
          <w:b w:val="1"/>
          <w:smallCaps w:val="1"/>
          <w:color w:val="000000"/>
          <w:sz w:val="28"/>
          <w:szCs w:val="28"/>
          <w:rtl w:val="0"/>
        </w:rPr>
        <w:t xml:space="preserve">Эргопедагогика</w:t>
      </w:r>
    </w:p>
    <w:p w:rsidR="00000000" w:rsidDel="00000000" w:rsidP="00000000" w:rsidRDefault="00000000" w:rsidRPr="00000000" w14:paraId="00000010">
      <w:pPr>
        <w:pBdr>
          <w:top w:space="0" w:sz="0" w:val="nil"/>
          <w:left w:space="0" w:sz="0" w:val="nil"/>
          <w:bottom w:color="4472c4" w:space="4" w:sz="4" w:val="single"/>
          <w:right w:space="0" w:sz="0" w:val="nil"/>
          <w:between w:space="0" w:sz="0" w:val="nil"/>
        </w:pBdr>
        <w:spacing w:after="120" w:before="200" w:line="240" w:lineRule="auto"/>
        <w:ind w:right="936"/>
        <w:jc w:val="center"/>
        <w:rPr>
          <w:rFonts w:ascii="Times New Roman" w:cs="Times New Roman" w:eastAsia="Times New Roman" w:hAnsi="Times New Roman"/>
          <w:b w:val="1"/>
          <w:smallCaps w:val="1"/>
          <w:color w:val="000000"/>
          <w:sz w:val="28"/>
          <w:szCs w:val="28"/>
        </w:rPr>
      </w:pPr>
      <w:r w:rsidDel="00000000" w:rsidR="00000000" w:rsidRPr="00000000">
        <w:rPr>
          <w:rtl w:val="0"/>
        </w:rPr>
      </w:r>
    </w:p>
    <w:p w:rsidR="00000000" w:rsidDel="00000000" w:rsidP="00000000" w:rsidRDefault="00000000" w:rsidRPr="00000000" w14:paraId="00000011">
      <w:pPr>
        <w:spacing w:after="120" w:line="240" w:lineRule="auto"/>
        <w:jc w:val="center"/>
        <w:rPr>
          <w:rFonts w:ascii="Times New Roman" w:cs="Times New Roman" w:eastAsia="Times New Roman" w:hAnsi="Times New Roman"/>
          <w:color w:val="00000a"/>
          <w:sz w:val="28"/>
          <w:szCs w:val="28"/>
        </w:rPr>
      </w:pPr>
      <w:r w:rsidDel="00000000" w:rsidR="00000000" w:rsidRPr="00000000">
        <w:rPr>
          <w:rtl w:val="0"/>
        </w:rPr>
      </w:r>
    </w:p>
    <w:p w:rsidR="00000000" w:rsidDel="00000000" w:rsidP="00000000" w:rsidRDefault="00000000" w:rsidRPr="00000000" w14:paraId="00000012">
      <w:pPr>
        <w:spacing w:after="120" w:line="240" w:lineRule="auto"/>
        <w:jc w:val="center"/>
        <w:rPr>
          <w:rFonts w:ascii="Times New Roman" w:cs="Times New Roman" w:eastAsia="Times New Roman" w:hAnsi="Times New Roman"/>
          <w:color w:val="00000a"/>
          <w:sz w:val="28"/>
          <w:szCs w:val="28"/>
        </w:rPr>
      </w:pPr>
      <w:r w:rsidDel="00000000" w:rsidR="00000000" w:rsidRPr="00000000">
        <w:rPr>
          <w:rFonts w:ascii="Times New Roman" w:cs="Times New Roman" w:eastAsia="Times New Roman" w:hAnsi="Times New Roman"/>
          <w:color w:val="00000a"/>
          <w:sz w:val="28"/>
          <w:szCs w:val="28"/>
          <w:rtl w:val="0"/>
        </w:rPr>
        <w:t xml:space="preserve">2023-2027 жылдарға бекітілді</w:t>
      </w:r>
    </w:p>
    <w:p w:rsidR="00000000" w:rsidDel="00000000" w:rsidP="00000000" w:rsidRDefault="00000000" w:rsidRPr="00000000" w14:paraId="00000013">
      <w:pPr>
        <w:spacing w:after="120" w:line="240" w:lineRule="auto"/>
        <w:jc w:val="both"/>
        <w:rPr>
          <w:rFonts w:ascii="Times New Roman" w:cs="Times New Roman" w:eastAsia="Times New Roman" w:hAnsi="Times New Roman"/>
          <w:i w:val="1"/>
          <w:color w:val="00000a"/>
          <w:sz w:val="28"/>
          <w:szCs w:val="28"/>
        </w:rPr>
      </w:pPr>
      <w:r w:rsidDel="00000000" w:rsidR="00000000" w:rsidRPr="00000000">
        <w:rPr>
          <w:rtl w:val="0"/>
        </w:rPr>
      </w:r>
    </w:p>
    <w:p w:rsidR="00000000" w:rsidDel="00000000" w:rsidP="00000000" w:rsidRDefault="00000000" w:rsidRPr="00000000" w14:paraId="00000014">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Times New Roman" w:cs="Times New Roman" w:eastAsia="Times New Roman" w:hAnsi="Times New Roman"/>
          <w:b w:val="0"/>
          <w:i w:val="0"/>
          <w:smallCaps w:val="0"/>
          <w:strike w:val="0"/>
          <w:color w:val="2f5496"/>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Мазмұны </w:t>
      </w:r>
      <w:r w:rsidDel="00000000" w:rsidR="00000000" w:rsidRPr="00000000">
        <w:rPr>
          <w:rtl w:val="0"/>
        </w:rPr>
      </w:r>
    </w:p>
    <w:p w:rsidR="00000000" w:rsidDel="00000000" w:rsidP="00000000" w:rsidRDefault="00000000" w:rsidRPr="00000000" w14:paraId="00000020">
      <w:pPr>
        <w:spacing w:after="120" w:line="240" w:lineRule="auto"/>
        <w:jc w:val="both"/>
        <w:rPr>
          <w:rFonts w:ascii="Times New Roman" w:cs="Times New Roman" w:eastAsia="Times New Roman" w:hAnsi="Times New Roman"/>
          <w:sz w:val="28"/>
          <w:szCs w:val="28"/>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fldChar w:fldCharType="begin"/>
            <w:instrText xml:space="preserve"> TOC \h \u \z \t "Heading 1,1,Heading 2,2,Heading 3,3,"</w:instrText>
            <w:fldChar w:fldCharType="separate"/>
          </w:r>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 Жалпы ақпарат</w:t>
            </w:r>
          </w:hyperlink>
          <w:hyperlink w:anchor="_heading=h.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 Бағдарламаның негіздемесі</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 Педагогтардың кәсіби құзыреттіліктері</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Бағдарлама құрылымы және оқу нәтижелері</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 Педагогикалық компоненттің құрылымы</w:t>
            </w:r>
          </w:hyperlink>
          <w:hyperlink w:anchor="_heading=h.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4.2 Пәндік компоненттің құрылымы</w:t>
            </w:r>
          </w:hyperlink>
          <w:hyperlink w:anchor="_heading=h.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4.3 Міндетті компонент құрылымы</w:t>
            </w:r>
          </w:hyperlink>
          <w:hyperlink w:anchor="_heading=h.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65</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4.4 Прогресс</w:t>
            </w:r>
          </w:hyperlink>
          <w:hyperlink w:anchor="_heading=h.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71</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4.5 Білім беру бағдарламасын сәтті аяқтауға қойылатын талаптар</w:t>
            </w:r>
          </w:hyperlink>
          <w:hyperlink w:anchor="_heading=h.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Студенттің жұмыс сипаттамасы</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 Баға/бағалау әдістері</w:t>
            </w:r>
          </w:hyperlink>
          <w:hyperlink w:anchor="_heading=h.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80</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6.1 Бағалау</w:t>
            </w:r>
          </w:hyperlink>
          <w:hyperlink w:anchor="_heading=h.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81</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6.2 Сыртқы бағалау</w:t>
            </w:r>
          </w:hyperlink>
          <w:hyperlink w:anchor="_heading=h.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82</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Оқытушы-профессорлық құрамға қойылатын талаптар</w:t>
            </w:r>
          </w:hyperlink>
          <w:hyperlink w:anchor="_heading=h.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7.1 Оқытушы-профессорлық құрамға қойылатын талаптар</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7.2 Қосымша талап етілетін оқытушы-профессорлық құрам</w:t>
            </w:r>
          </w:hyperlink>
          <w:hyperlink w:anchor="_heading=h.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7.3 Оқытушы-профессорлар құрамының біліктілігін арттыру қажеттілігі</w:t>
            </w:r>
          </w:hyperlink>
          <w:hyperlink w:anchor="_heading=h.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84</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7.4 Қосымша әкімшілік қызметкер қажеттілігі</w:t>
            </w:r>
          </w:hyperlink>
          <w:hyperlink w:anchor="_heading=h.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 Ресурстар</w:t>
            </w:r>
          </w:hyperlink>
          <w:hyperlink w:anchor="_heading=h.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8.1.  Кітапхана ресурсы</w:t>
            </w:r>
          </w:hyperlink>
          <w:hyperlink w:anchor="_heading=h.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8.2. IT-ресурстар</w:t>
            </w:r>
          </w:hyperlink>
          <w:hyperlink w:anchor="_heading=h.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8.3 Инфрақұрылым</w:t>
            </w:r>
          </w:hyperlink>
          <w:hyperlink w:anchor="_heading=h.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85</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 Қосымша ақпарат</w:t>
            </w:r>
          </w:hyperlink>
          <w:hyperlink w:anchor="_heading=h.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86</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9.1 Қосымша материалдар</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86</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9.2 Электрондық оқыту</w:t>
            </w:r>
          </w:hyperlink>
          <w:hyperlink w:anchor="_heading=h.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86</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 Бекіту</w:t>
            </w:r>
          </w:hyperlink>
          <w:hyperlink w:anchor="_heading=h.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87</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9x2ik5">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1-ҚОСЫМША:</w:t>
            </w:r>
          </w:hyperlink>
          <w:hyperlink w:anchor="_heading=h.49x2ik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Білім беру бағдарламасының негізгі қағидаттары</w:t>
            </w:r>
          </w:hyperlink>
          <w:hyperlink w:anchor="_heading=h.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88</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6"/>
            </w:tabs>
            <w:spacing w:after="10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Әдебиеттер тізімі:</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99</w:t>
            </w:r>
          </w:hyperlink>
          <w:r w:rsidDel="00000000" w:rsidR="00000000" w:rsidRPr="00000000">
            <w:rPr>
              <w:rtl w:val="0"/>
            </w:rPr>
          </w:r>
        </w:p>
        <w:p w:rsidR="00000000" w:rsidDel="00000000" w:rsidP="00000000" w:rsidRDefault="00000000" w:rsidRPr="00000000" w14:paraId="0000003D">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E">
      <w:pPr>
        <w:spacing w:after="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120" w:line="240" w:lineRule="auto"/>
        <w:jc w:val="both"/>
        <w:rPr>
          <w:rFonts w:ascii="Times New Roman" w:cs="Times New Roman" w:eastAsia="Times New Roman" w:hAnsi="Times New Roman"/>
          <w:smallCaps w:val="1"/>
          <w:color w:val="ed7d31"/>
          <w:sz w:val="28"/>
          <w:szCs w:val="28"/>
          <w:u w:val="single"/>
        </w:rPr>
      </w:pPr>
      <w:r w:rsidDel="00000000" w:rsidR="00000000" w:rsidRPr="00000000">
        <w:br w:type="page"/>
      </w:r>
      <w:r w:rsidDel="00000000" w:rsidR="00000000" w:rsidRPr="00000000">
        <w:rPr>
          <w:rtl w:val="0"/>
        </w:rPr>
      </w:r>
    </w:p>
    <w:p w:rsidR="00000000" w:rsidDel="00000000" w:rsidP="00000000" w:rsidRDefault="00000000" w:rsidRPr="00000000" w14:paraId="00000040">
      <w:pPr>
        <w:pStyle w:val="Heading1"/>
        <w:spacing w:after="120" w:line="240" w:lineRule="auto"/>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1. Жалпы ақпарат</w:t>
      </w:r>
    </w:p>
    <w:p w:rsidR="00000000" w:rsidDel="00000000" w:rsidP="00000000" w:rsidRDefault="00000000" w:rsidRPr="00000000" w14:paraId="00000041">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152.0" w:type="dxa"/>
        <w:jc w:val="left"/>
        <w:tblLayout w:type="fixed"/>
        <w:tblLook w:val="0400"/>
      </w:tblPr>
      <w:tblGrid>
        <w:gridCol w:w="2632"/>
        <w:gridCol w:w="6520"/>
        <w:tblGridChange w:id="0">
          <w:tblGrid>
            <w:gridCol w:w="2632"/>
            <w:gridCol w:w="6520"/>
          </w:tblGrid>
        </w:tblGridChange>
      </w:tblGrid>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1.1.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атауы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4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 ЭРГОПЕДАГОГИКА</w:t>
            </w:r>
            <w:r w:rsidDel="00000000" w:rsidR="00000000" w:rsidRPr="00000000">
              <w:rPr>
                <w:rtl w:val="0"/>
              </w:rPr>
            </w:r>
          </w:p>
        </w:tc>
      </w:tr>
      <w:tr>
        <w:trPr>
          <w:cantSplit w:val="0"/>
          <w:trHeight w:val="328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44">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1.2. </w:t>
            </w:r>
            <w:r w:rsidDel="00000000" w:rsidR="00000000" w:rsidRPr="00000000">
              <w:rPr>
                <w:rFonts w:ascii="Times New Roman" w:cs="Times New Roman" w:eastAsia="Times New Roman" w:hAnsi="Times New Roman"/>
                <w:b w:val="1"/>
                <w:sz w:val="28"/>
                <w:szCs w:val="28"/>
                <w:rtl w:val="0"/>
              </w:rPr>
              <w:t xml:space="preserve">Білім беру бағдарламасын әзірлеу бойынша топ</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tl w:val="0"/>
              </w:rPr>
            </w:r>
          </w:p>
          <w:p w:rsidR="00000000" w:rsidDel="00000000" w:rsidP="00000000" w:rsidRDefault="00000000" w:rsidRPr="00000000" w14:paraId="0000004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
              <w:tblW w:w="6335.0" w:type="dxa"/>
              <w:jc w:val="left"/>
              <w:tblLayout w:type="fixed"/>
              <w:tblLook w:val="0400"/>
            </w:tblPr>
            <w:tblGrid>
              <w:gridCol w:w="3225"/>
              <w:gridCol w:w="3110"/>
              <w:tblGridChange w:id="0">
                <w:tblGrid>
                  <w:gridCol w:w="3225"/>
                  <w:gridCol w:w="31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7">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Жетекші университет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4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Қатысушы университеттер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С.Аманжолов атындағы Шығыс Қазақстан университеті</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A">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 ұлттық қыздар педагогикалық университеті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C">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М.Х.Дулати атындағы Тараз өңірлік университеті</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tabs>
                      <w:tab w:val="left" w:leader="none" w:pos="709"/>
                    </w:tabs>
                    <w:spacing w:after="12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Абай атындағы қазақ ұлттық педагогикалық университеті </w:t>
                  </w:r>
                </w:p>
              </w:tc>
            </w:tr>
          </w:tbl>
          <w:p w:rsidR="00000000" w:rsidDel="00000000" w:rsidP="00000000" w:rsidRDefault="00000000" w:rsidRPr="00000000" w14:paraId="0000004F">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rHeight w:val="2565"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1.3.</w:t>
            </w:r>
            <w:r w:rsidDel="00000000" w:rsidR="00000000" w:rsidRPr="00000000">
              <w:rPr>
                <w:rFonts w:ascii="Times New Roman" w:cs="Times New Roman" w:eastAsia="Times New Roman" w:hAnsi="Times New Roman"/>
                <w:b w:val="1"/>
                <w:sz w:val="28"/>
                <w:szCs w:val="28"/>
                <w:rtl w:val="0"/>
              </w:rPr>
              <w:t xml:space="preserve"> Білім беру бағдарламасының типі </w:t>
            </w:r>
            <w:r w:rsidDel="00000000" w:rsidR="00000000" w:rsidRPr="00000000">
              <w:rPr>
                <w:rFonts w:ascii="Times New Roman" w:cs="Times New Roman" w:eastAsia="Times New Roman" w:hAnsi="Times New Roman"/>
                <w:sz w:val="28"/>
                <w:szCs w:val="28"/>
                <w:rtl w:val="0"/>
              </w:rPr>
              <w:t xml:space="preserve">(Ұлттық біліктілік шеңберіне сәйкес)</w:t>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2">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Бакалавриат, 6 деңгей</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3">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1.4. Жалпы академиялық кредит саны</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4">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240</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5">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1.5. Оқу түрі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6">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Күндізгі</w:t>
            </w:r>
          </w:p>
        </w:tc>
      </w:tr>
      <w:tr>
        <w:trPr>
          <w:cantSplit w:val="0"/>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1.6. Бағдарламаның болжалды ұзақтығы </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shd w:fill="auto" w:val="clear"/>
          </w:tcPr>
          <w:p w:rsidR="00000000" w:rsidDel="00000000" w:rsidP="00000000" w:rsidRDefault="00000000" w:rsidRPr="00000000" w14:paraId="00000058">
            <w:pPr>
              <w:tabs>
                <w:tab w:val="left" w:leader="none" w:pos="709"/>
              </w:tabs>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жыл</w:t>
            </w:r>
            <w:r w:rsidDel="00000000" w:rsidR="00000000" w:rsidRPr="00000000">
              <w:rPr>
                <w:rtl w:val="0"/>
              </w:rPr>
            </w:r>
          </w:p>
        </w:tc>
      </w:tr>
      <w:tr>
        <w:trPr>
          <w:cantSplit w:val="0"/>
          <w:trHeight w:val="1190" w:hRule="atLeast"/>
          <w:tblHeader w:val="0"/>
        </w:trPr>
        <w:tc>
          <w:tcPr>
            <w:tcBorders>
              <w:top w:color="000000" w:space="0" w:sz="8" w:val="single"/>
              <w:left w:color="000000" w:space="0" w:sz="8" w:val="single"/>
              <w:bottom w:color="000000" w:space="0" w:sz="8" w:val="single"/>
              <w:right w:color="bfbfbf" w:space="0" w:sz="8" w:val="single"/>
            </w:tcBorders>
            <w:shd w:fill="d9d9d9" w:val="clear"/>
          </w:tcPr>
          <w:p w:rsidR="00000000" w:rsidDel="00000000" w:rsidP="00000000" w:rsidRDefault="00000000" w:rsidRPr="00000000" w14:paraId="00000059">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1.7. Білім беру бағдарламасының қысқаша сипаттамасы</w:t>
            </w:r>
          </w:p>
          <w:p w:rsidR="00000000" w:rsidDel="00000000" w:rsidP="00000000" w:rsidRDefault="00000000" w:rsidRPr="00000000" w14:paraId="0000005A">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мақсаттары мен міндеттері</w:t>
            </w:r>
            <w:r w:rsidDel="00000000" w:rsidR="00000000" w:rsidRPr="00000000">
              <w:rPr>
                <w:rtl w:val="0"/>
              </w:rPr>
            </w:r>
          </w:p>
        </w:tc>
        <w:tc>
          <w:tcPr>
            <w:tcBorders>
              <w:top w:color="000000" w:space="0" w:sz="8" w:val="single"/>
              <w:left w:color="bfbfbf" w:space="0" w:sz="8" w:val="single"/>
              <w:bottom w:color="000000" w:space="0" w:sz="8" w:val="single"/>
              <w:right w:color="000000" w:space="0" w:sz="8" w:val="single"/>
            </w:tcBorders>
          </w:tcPr>
          <w:p w:rsidR="00000000" w:rsidDel="00000000" w:rsidP="00000000" w:rsidRDefault="00000000" w:rsidRPr="00000000" w14:paraId="0000005B">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Бұл "Эргопедагогика" білім беру бағдарламасы (БББ)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болып табылады. Бұл білім беру бағдарламасы ұлттық болғандықтан, ондағы сипаттамалық мәтіндерде нақты ақпарат жоқ, бірақ жалпы педагогикалық қағидаттар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1" w:line="240" w:lineRule="auto"/>
              <w:ind w:left="0" w:right="8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"Эргопедагогика" білім беру бағдарламасы (БББ) – білім беру ұйымдарында (мектептер, колледждер, гимназиялар) эргопедагог мұғалім ретінде жұмыс істегісі келетін болашақ мұғалімдерге арналған педагогикалық білім беру бағдарламасы. Бағдарлама 60 академиялық кредиттік педагогикалық компоненттен (педагогикалық практиканы қоса алғанда), 56 академиялық кредиттік міндетті компоненттен және 124 академиялық кредиттік пәндік компоненттен (8 академиялық кредит қорытынды аттестаттауды қоса алғанда) тұрады.</w:t>
            </w:r>
          </w:p>
          <w:p w:rsidR="00000000" w:rsidDel="00000000" w:rsidP="00000000" w:rsidRDefault="00000000" w:rsidRPr="00000000" w14:paraId="0000005D">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Пәндік компонент 5 модульден тұрады: "Эргопедагогикадағы теориялық үлгілер", "Онтогенездегі даму", "Адаптивті дене тәрбиесі", "Бағалау және араласу", "Бейімделу және оңалту", "Зерттеу және болжау".</w:t>
            </w:r>
          </w:p>
          <w:p w:rsidR="00000000" w:rsidDel="00000000" w:rsidP="00000000" w:rsidRDefault="00000000" w:rsidRPr="00000000" w14:paraId="0000005E">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"Эргопедагогика" білім беру бағдарламасы даму ерекшеліктері бар баланың мақсатты, саналы әрекетін дамыту бағдарламасын әзірлеу және жүргізу, оның қимыл-қозғалыс, эмоционалдық, когнитивтік және психикалық мүмкіндіктерін жақсарту үшін құзыреттіліктерді қалыптастырады.</w:t>
            </w:r>
          </w:p>
          <w:p w:rsidR="00000000" w:rsidDel="00000000" w:rsidP="00000000" w:rsidRDefault="00000000" w:rsidRPr="00000000" w14:paraId="0000005F">
            <w:pPr>
              <w:tabs>
                <w:tab w:val="left" w:leader="none" w:pos="709"/>
              </w:tabs>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Бағдарлама болашақ мұғалімдердің құқықтары мен мүдделеріне нұқсан келтірмей, теңдік, сыйластық, толеранттылық қағидаттарын сақтай отырып, оқуға тең мүмкіндіктер береді. Табиғаты жағынан ол пәнаралық, студенттерге бағытталған, ғылыми интеграцияланған және проблемалық-бағдарланған болып табылады, ал курстарды таңдау тарих пен қоғамның өзекті мәселелерімен анықталады және курстардың халықаралық дескрипторларына сәйкес келеді.</w:t>
            </w:r>
          </w:p>
          <w:p w:rsidR="00000000" w:rsidDel="00000000" w:rsidP="00000000" w:rsidRDefault="00000000" w:rsidRPr="00000000" w14:paraId="0000006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Бағдарлама оқыту мен бағалау әдістері, сондай-ақ пәндік курстар бағдарламада көрсетілген құзыреттіліктерге қол жеткізу мен өлшеуді қамтамасыз ететіндей етіп таңдалатын, сындарлы келісім қағидаттарын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инклюзивті тәсілді ұстанады.</w:t>
            </w: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61">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1.8 </w:t>
            </w:r>
            <w:r w:rsidDel="00000000" w:rsidR="00000000" w:rsidRPr="00000000">
              <w:rPr>
                <w:rFonts w:ascii="Times New Roman" w:cs="Times New Roman" w:eastAsia="Times New Roman" w:hAnsi="Times New Roman"/>
                <w:b w:val="1"/>
                <w:sz w:val="28"/>
                <w:szCs w:val="28"/>
                <w:rtl w:val="0"/>
              </w:rPr>
              <w:t xml:space="preserve">Білім беру бағдарламасының негізгі қағидалары</w:t>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63">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w:t>
            </w:r>
            <w:r w:rsidDel="00000000" w:rsidR="00000000" w:rsidRPr="00000000">
              <w:rPr>
                <w:rFonts w:ascii="Times New Roman" w:cs="Times New Roman" w:eastAsia="Times New Roman" w:hAnsi="Times New Roman"/>
                <w:sz w:val="28"/>
                <w:szCs w:val="28"/>
                <w:rtl w:val="0"/>
              </w:rPr>
              <w:t xml:space="preserve">Мұғалімнің құзыреттілігіне педагогика саласындағы құзыреттілік пен түрлі жұмыс жағдайындағы пән бойынша оқытудың теориялық және практикалық құзыреттілігі енеді. Мұғалім өзінің пәндік саласына қажетті білім мен дағдыларға ие болатындықтан, оның сол пән бойынша оқитын барлық адамды оқытуға және бақылауға құзіреті жеткілікті. </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басқаруға, оқыту мен бағалауға бағытталады. Сондықтан мұғалім оқыту саласы мен құзыреттілікті дамытуда жеткілікті теориялық білімге ие болуы керек. Қазіргі еңбек өмірінде еңбектестік пен қарым-қатынас орнатуға, дағдыларды дамытуға, сондай-ақ өзін, өз ортасын қолдауға ерекше көңіл бөлінеді.</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 жоспарлауға, басқаруға, оқыту мен бағалауға бағытталады. Сондықтан мұғалім оқыту саласы мен құзыреттілікті дамытуда жеткілікті теориялық білімге ие болуы керек. Қазіргі еңбек өмірінде еңбектестік пен қарым-қатынас орнатуға, дағдыларды дамытуға, сондай-ақ өзін, өз ортасын қолдауға ерекше көңіл бөлінеді.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болып табылады.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rsidR="00000000" w:rsidDel="00000000" w:rsidP="00000000" w:rsidRDefault="00000000" w:rsidRPr="00000000" w14:paraId="00000067">
            <w:pPr>
              <w:tabs>
                <w:tab w:val="left" w:leader="none" w:pos="709"/>
              </w:tabs>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Құзыреттілікке негізделген педагогикалық білім беру бағдарламасы. </w:t>
            </w:r>
          </w:p>
          <w:p w:rsidR="00000000" w:rsidDel="00000000" w:rsidP="00000000" w:rsidRDefault="00000000" w:rsidRPr="00000000" w14:paraId="00000068">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Құзыреттілікке негізделген педагогикалық білім беру бағдарламасы үш бөліктен тұрады:</w:t>
            </w:r>
          </w:p>
          <w:p w:rsidR="00000000" w:rsidDel="00000000" w:rsidP="00000000" w:rsidRDefault="00000000" w:rsidRPr="00000000" w14:paraId="00000069">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құзыреттіліктерді сипаттайды және ҰБШ (ұлттық біліктілік шеңбері) жүйесінің алыншы деңгейіне жатады.</w:t>
            </w:r>
          </w:p>
          <w:p w:rsidR="00000000" w:rsidDel="00000000" w:rsidP="00000000" w:rsidRDefault="00000000" w:rsidRPr="00000000" w14:paraId="0000006A">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Білім беру бағдарламасы келесі негізгі қағидаларға негізделед</w:t>
            </w:r>
            <w:r w:rsidDel="00000000" w:rsidR="00000000" w:rsidRPr="00000000">
              <w:rPr>
                <w:rFonts w:ascii="Times New Roman" w:cs="Times New Roman" w:eastAsia="Times New Roman" w:hAnsi="Times New Roman"/>
                <w:sz w:val="28"/>
                <w:szCs w:val="28"/>
                <w:rtl w:val="0"/>
              </w:rPr>
              <w:t xml:space="preserve">і:</w:t>
            </w:r>
          </w:p>
          <w:p w:rsidR="00000000" w:rsidDel="00000000" w:rsidP="00000000" w:rsidRDefault="00000000" w:rsidRPr="00000000" w14:paraId="0000006B">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Құзыреттілік әдісі;</w:t>
            </w:r>
          </w:p>
          <w:p w:rsidR="00000000" w:rsidDel="00000000" w:rsidP="00000000" w:rsidRDefault="00000000" w:rsidRPr="00000000" w14:paraId="0000006C">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Конструктивті (сындарлы) келісім;</w:t>
            </w:r>
          </w:p>
          <w:p w:rsidR="00000000" w:rsidDel="00000000" w:rsidP="00000000" w:rsidRDefault="00000000" w:rsidRPr="00000000" w14:paraId="0000006D">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Студенттерге бағдарланған және белсенді оқытуды қолдайтын әдістер;</w:t>
            </w:r>
          </w:p>
          <w:p w:rsidR="00000000" w:rsidDel="00000000" w:rsidP="00000000" w:rsidRDefault="00000000" w:rsidRPr="00000000" w14:paraId="0000006E">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Зерттеуге негізделген оқыту;</w:t>
            </w:r>
          </w:p>
          <w:p w:rsidR="00000000" w:rsidDel="00000000" w:rsidP="00000000" w:rsidRDefault="00000000" w:rsidRPr="00000000" w14:paraId="0000006F">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Пәнаралық оқыту;</w:t>
            </w:r>
          </w:p>
          <w:p w:rsidR="00000000" w:rsidDel="00000000" w:rsidP="00000000" w:rsidRDefault="00000000" w:rsidRPr="00000000" w14:paraId="00000070">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w:t>
            </w:r>
          </w:p>
          <w:p w:rsidR="00000000" w:rsidDel="00000000" w:rsidP="00000000" w:rsidRDefault="00000000" w:rsidRPr="00000000" w14:paraId="00000071">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Педагогтардың кәсіби дамуы және өзгерістерді басқару;</w:t>
            </w:r>
          </w:p>
          <w:p w:rsidR="00000000" w:rsidDel="00000000" w:rsidP="00000000" w:rsidRDefault="00000000" w:rsidRPr="00000000" w14:paraId="00000072">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(толығырақ ақпаратты Қосымшадан қараңыз)</w:t>
            </w:r>
          </w:p>
        </w:tc>
      </w:tr>
    </w:tbl>
    <w:p w:rsidR="00000000" w:rsidDel="00000000" w:rsidP="00000000" w:rsidRDefault="00000000" w:rsidRPr="00000000" w14:paraId="0000007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5">
      <w:pPr>
        <w:pStyle w:val="Heading1"/>
        <w:spacing w:after="120" w:line="240" w:lineRule="auto"/>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2. Бағдарламаның негіздемесі</w:t>
      </w:r>
    </w:p>
    <w:p w:rsidR="00000000" w:rsidDel="00000000" w:rsidP="00000000" w:rsidRDefault="00000000" w:rsidRPr="00000000" w14:paraId="0000007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Дүниежүзілік банк қолдап отырған білім беруді жаңғырту жобасының аясында жоғары оқу орындары білім алушылардың тұтас дамуын қамтамасыз ететін құзыреттілікке бағдарланған білім беру қағидаттарына сәйкес педагогикалық білім берудің отыз (30) білім беру бағдарламасын халықаралық әріптестікте қайта қарады. Сонымен қатар студенттерге бағдарланған тәсіл Болашақ мұғалімдер өздерінің сыныптағы жұмысына көшіре алатын, практикалық мысалдар, эксперименттер және тәжірибе ұсыну арқылы оларды мұғалім кәсібіне жақсырақ дайындайды.</w:t>
      </w:r>
    </w:p>
    <w:p w:rsidR="00000000" w:rsidDel="00000000" w:rsidP="00000000" w:rsidRDefault="00000000" w:rsidRPr="00000000" w14:paraId="0000007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Жаңартылған бастауыш және орта білім беру талаптарына сай болу үшін педагогтардың кәсіби құзыреттіліктері қайта бағаланып, толықтырылуы тиіс. Орта білім берудегі жаңа тәсілдер педагогикалық білім беруде, түлектердің бейінінде көрініс табуы керек.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бірқатар 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болашақ мұғалімдердің зерттеу дағдыларын дамытуға ерекше көңіл бөлінеді.</w:t>
      </w:r>
    </w:p>
    <w:p w:rsidR="00000000" w:rsidDel="00000000" w:rsidP="00000000" w:rsidRDefault="00000000" w:rsidRPr="00000000" w14:paraId="0000007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pStyle w:val="Heading1"/>
        <w:spacing w:after="120" w:line="240" w:lineRule="auto"/>
        <w:jc w:val="both"/>
        <w:rPr>
          <w:rFonts w:ascii="Times New Roman" w:cs="Times New Roman" w:eastAsia="Times New Roman" w:hAnsi="Times New Roman"/>
          <w:sz w:val="28"/>
          <w:szCs w:val="28"/>
        </w:rPr>
      </w:pPr>
      <w:bookmarkStart w:colFirst="0" w:colLast="0" w:name="_heading=h.3znysh7" w:id="3"/>
      <w:bookmarkEnd w:id="3"/>
      <w:r w:rsidDel="00000000" w:rsidR="00000000" w:rsidRPr="00000000">
        <w:rPr>
          <w:rFonts w:ascii="Times New Roman" w:cs="Times New Roman" w:eastAsia="Times New Roman" w:hAnsi="Times New Roman"/>
          <w:sz w:val="28"/>
          <w:szCs w:val="28"/>
          <w:rtl w:val="0"/>
        </w:rPr>
        <w:t xml:space="preserve">3. Педагогтардың кәсіби құзыреттіліктері</w:t>
      </w:r>
    </w:p>
    <w:p w:rsidR="00000000" w:rsidDel="00000000" w:rsidP="00000000" w:rsidRDefault="00000000" w:rsidRPr="00000000" w14:paraId="0000007A">
      <w:pPr>
        <w:spacing w:after="120" w:line="240" w:lineRule="auto"/>
        <w:jc w:val="both"/>
        <w:rPr>
          <w:rFonts w:ascii="Times New Roman" w:cs="Times New Roman" w:eastAsia="Times New Roman" w:hAnsi="Times New Roman"/>
          <w:b w:val="1"/>
          <w:sz w:val="28"/>
          <w:szCs w:val="28"/>
        </w:rPr>
      </w:pPr>
      <w:bookmarkStart w:colFirst="0" w:colLast="0" w:name="_heading=h.2et92p0" w:id="4"/>
      <w:bookmarkEnd w:id="4"/>
      <w:r w:rsidDel="00000000" w:rsidR="00000000" w:rsidRPr="00000000">
        <w:rPr>
          <w:rFonts w:ascii="Times New Roman" w:cs="Times New Roman" w:eastAsia="Times New Roman" w:hAnsi="Times New Roman"/>
          <w:sz w:val="28"/>
          <w:szCs w:val="28"/>
          <w:rtl w:val="0"/>
        </w:rPr>
        <w:t xml:space="preserve">Мұғалімдердің кәсіби құзыреттілігі </w:t>
      </w:r>
      <w:r w:rsidDel="00000000" w:rsidR="00000000" w:rsidRPr="00000000">
        <w:rPr>
          <w:rFonts w:ascii="Times New Roman" w:cs="Times New Roman" w:eastAsia="Times New Roman" w:hAnsi="Times New Roman"/>
          <w:b w:val="1"/>
          <w:sz w:val="28"/>
          <w:szCs w:val="28"/>
          <w:rtl w:val="0"/>
        </w:rPr>
        <w:t xml:space="preserve">педагогикалық құзыреттіліктен, пәндік құзыреттіліктен және жалпы құзыреттіліктен </w:t>
      </w:r>
      <w:r w:rsidDel="00000000" w:rsidR="00000000" w:rsidRPr="00000000">
        <w:rPr>
          <w:rFonts w:ascii="Times New Roman" w:cs="Times New Roman" w:eastAsia="Times New Roman" w:hAnsi="Times New Roman"/>
          <w:sz w:val="28"/>
          <w:szCs w:val="28"/>
          <w:rtl w:val="0"/>
        </w:rPr>
        <w:t xml:space="preserve">тұрады деп анықталған. Демек, құзыреттілікке негізделген педагогикалық білім беру бағдарламасы үш бөліктен тұрады: 1) Педагогикалық компонент; 2) Пәндік компонент, 3) Міндетті компонент. Құзыреттіліктер саласы мен оқу нәтижелері әрбір компонент үшін жеке-жеке анықталды.</w:t>
      </w:r>
      <w:r w:rsidDel="00000000" w:rsidR="00000000" w:rsidRPr="00000000">
        <w:rPr>
          <w:rtl w:val="0"/>
        </w:rPr>
      </w:r>
    </w:p>
    <w:tbl>
      <w:tblPr>
        <w:tblStyle w:val="Table3"/>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7B">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3.1. </w:t>
            </w:r>
            <w:r w:rsidDel="00000000" w:rsidR="00000000" w:rsidRPr="00000000">
              <w:rPr>
                <w:rFonts w:ascii="Times New Roman" w:cs="Times New Roman" w:eastAsia="Times New Roman" w:hAnsi="Times New Roman"/>
                <w:b w:val="1"/>
                <w:sz w:val="28"/>
                <w:szCs w:val="28"/>
                <w:rtl w:val="0"/>
              </w:rPr>
              <w:t xml:space="preserve">Педагогикалық және  жалпы </w:t>
            </w:r>
            <w:r w:rsidDel="00000000" w:rsidR="00000000" w:rsidRPr="00000000">
              <w:rPr>
                <w:rFonts w:ascii="Times New Roman" w:cs="Times New Roman" w:eastAsia="Times New Roman" w:hAnsi="Times New Roman"/>
                <w:b w:val="1"/>
                <w:color w:val="000000"/>
                <w:sz w:val="28"/>
                <w:szCs w:val="28"/>
                <w:rtl w:val="0"/>
              </w:rPr>
              <w:t xml:space="preserve">қ</w:t>
            </w:r>
            <w:r w:rsidDel="00000000" w:rsidR="00000000" w:rsidRPr="00000000">
              <w:rPr>
                <w:rFonts w:ascii="Times New Roman" w:cs="Times New Roman" w:eastAsia="Times New Roman" w:hAnsi="Times New Roman"/>
                <w:b w:val="1"/>
                <w:sz w:val="28"/>
                <w:szCs w:val="28"/>
                <w:rtl w:val="0"/>
              </w:rPr>
              <w:t xml:space="preserve">ұзіреттілік салалары/oқу нәтижелері</w:t>
            </w:r>
            <w:r w:rsidDel="00000000" w:rsidR="00000000" w:rsidRPr="00000000">
              <w:rPr>
                <w:rFonts w:ascii="Times New Roman" w:cs="Times New Roman" w:eastAsia="Times New Roman" w:hAnsi="Times New Roman"/>
                <w:b w:val="1"/>
                <w:color w:val="000000"/>
                <w:sz w:val="28"/>
                <w:szCs w:val="28"/>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C">
            <w:pPr>
              <w:numPr>
                <w:ilvl w:val="0"/>
                <w:numId w:val="8"/>
              </w:numPr>
              <w:spacing w:after="0" w:line="240" w:lineRule="auto"/>
              <w:ind w:left="0"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 және дидактика саласындағы құзыреттіліктер  </w:t>
            </w:r>
          </w:p>
          <w:p w:rsidR="00000000" w:rsidDel="00000000" w:rsidP="00000000" w:rsidRDefault="00000000" w:rsidRPr="00000000" w14:paraId="0000007D">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 </w:t>
            </w:r>
            <w:r w:rsidDel="00000000" w:rsidR="00000000" w:rsidRPr="00000000">
              <w:rPr>
                <w:rFonts w:ascii="Times New Roman" w:cs="Times New Roman" w:eastAsia="Times New Roman" w:hAnsi="Times New Roman"/>
                <w:color w:val="000000"/>
                <w:sz w:val="28"/>
                <w:szCs w:val="28"/>
                <w:rtl w:val="0"/>
              </w:rPr>
              <w:t xml:space="preserve">Болашақ мұғалімдердің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rsidR="00000000" w:rsidDel="00000000" w:rsidP="00000000" w:rsidRDefault="00000000" w:rsidRPr="00000000" w14:paraId="0000007E">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Болашақ мұғалімдер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rsidR="00000000" w:rsidDel="00000000" w:rsidP="00000000" w:rsidRDefault="00000000" w:rsidRPr="00000000" w14:paraId="0000007F">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0">
            <w:pPr>
              <w:numPr>
                <w:ilvl w:val="0"/>
                <w:numId w:val="8"/>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Өзара іс-әрекетке қатысты құзыреттіліктер аясы </w:t>
            </w:r>
          </w:p>
          <w:p w:rsidR="00000000" w:rsidDel="00000000" w:rsidP="00000000" w:rsidRDefault="00000000" w:rsidRPr="00000000" w14:paraId="00000081">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офлайн да, онлайн да сындарлы сөйлесе алады;  </w:t>
            </w:r>
          </w:p>
          <w:p w:rsidR="00000000" w:rsidDel="00000000" w:rsidP="00000000" w:rsidRDefault="00000000" w:rsidRPr="00000000" w14:paraId="00000082">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Болашақ мұғалімдер әртүрлі кәсіби желілік қауымдастықтарда жұмыс істей алады, сондай-ақ сындарлы меншік педагогикалық және қоғамдық қызметке қажетті кәсіби қарым-қатынасты түзе алады.  </w:t>
            </w:r>
          </w:p>
          <w:p w:rsidR="00000000" w:rsidDel="00000000" w:rsidP="00000000" w:rsidRDefault="00000000" w:rsidRPr="00000000" w14:paraId="00000083">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Болашақ мұғалімдер 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rsidR="00000000" w:rsidDel="00000000" w:rsidP="00000000" w:rsidRDefault="00000000" w:rsidRPr="00000000" w14:paraId="00000084">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5">
            <w:pPr>
              <w:numPr>
                <w:ilvl w:val="0"/>
                <w:numId w:val="2"/>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Педагогтардың жұмыс ортасына қатысты құзыреттіліктер аясы </w:t>
            </w:r>
            <w:r w:rsidDel="00000000" w:rsidR="00000000" w:rsidRPr="00000000">
              <w:rPr>
                <w:rtl w:val="0"/>
              </w:rPr>
            </w:r>
          </w:p>
          <w:p w:rsidR="00000000" w:rsidDel="00000000" w:rsidP="00000000" w:rsidRDefault="00000000" w:rsidRPr="00000000" w14:paraId="000000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қағидаттарымен, заңнамаларымен және ережелерімен таныс. </w:t>
            </w:r>
          </w:p>
          <w:p w:rsidR="00000000" w:rsidDel="00000000" w:rsidP="00000000" w:rsidRDefault="00000000" w:rsidRPr="00000000" w14:paraId="00000087">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w:t>
            </w:r>
            <w:r w:rsidDel="00000000" w:rsidR="00000000" w:rsidRPr="00000000">
              <w:rPr>
                <w:rFonts w:ascii="Times New Roman" w:cs="Times New Roman" w:eastAsia="Times New Roman" w:hAnsi="Times New Roman"/>
                <w:color w:val="000000"/>
                <w:sz w:val="28"/>
                <w:szCs w:val="28"/>
                <w:rtl w:val="0"/>
              </w:rPr>
              <w:t xml:space="preserve">Болашақ мұғалімдер</w:t>
            </w:r>
            <w:r w:rsidDel="00000000" w:rsidR="00000000" w:rsidRPr="00000000">
              <w:rPr>
                <w:rFonts w:ascii="Times New Roman" w:cs="Times New Roman" w:eastAsia="Times New Roman" w:hAnsi="Times New Roman"/>
                <w:sz w:val="28"/>
                <w:szCs w:val="28"/>
                <w:rtl w:val="0"/>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rsidR="00000000" w:rsidDel="00000000" w:rsidP="00000000" w:rsidRDefault="00000000" w:rsidRPr="00000000" w14:paraId="00000088">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89">
            <w:pPr>
              <w:numPr>
                <w:ilvl w:val="0"/>
                <w:numId w:val="8"/>
              </w:numPr>
              <w:spacing w:after="0" w:lin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дамуға қатысты құзыреттіліктер аясы:</w:t>
            </w:r>
          </w:p>
          <w:p w:rsidR="00000000" w:rsidDel="00000000" w:rsidP="00000000" w:rsidRDefault="00000000" w:rsidRPr="00000000" w14:paraId="0000008A">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Fonts w:ascii="Times New Roman" w:cs="Times New Roman" w:eastAsia="Times New Roman" w:hAnsi="Times New Roman"/>
                <w:color w:val="000000"/>
                <w:sz w:val="28"/>
                <w:szCs w:val="28"/>
                <w:rtl w:val="0"/>
              </w:rPr>
              <w:t xml:space="preserve">. Болашақ мұғалімдер ойлауға, сондай-ақ өзінің құндылықтарын, ұстанымдарын, этикалық қағидаттары мен жұмыс істеу әдістерін сыни тұрғыдан бағалауға, сонымен қатар меншік педагогикалық дамуы, ұйымының дамуы мен кәсіби өркендеуі жолында жаңа мақсаттар қоюға қабілетті.  </w:t>
            </w:r>
          </w:p>
          <w:p w:rsidR="00000000" w:rsidDel="00000000" w:rsidP="00000000" w:rsidRDefault="00000000" w:rsidRPr="00000000" w14:paraId="0000008B">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color w:val="000000"/>
                <w:sz w:val="28"/>
                <w:szCs w:val="28"/>
                <w:rtl w:val="0"/>
              </w:rPr>
              <w:t xml:space="preserve">. Болашақ мұғалімдер </w:t>
            </w:r>
            <w:r w:rsidDel="00000000" w:rsidR="00000000" w:rsidRPr="00000000">
              <w:rPr>
                <w:rFonts w:ascii="Times New Roman" w:cs="Times New Roman" w:eastAsia="Times New Roman" w:hAnsi="Times New Roman"/>
                <w:sz w:val="28"/>
                <w:szCs w:val="28"/>
                <w:rtl w:val="0"/>
              </w:rPr>
              <w:t xml:space="preserve">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меншік кәсіби өсуі үшін білімді қолдануға қабілетті және дайын.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8D">
            <w:pPr>
              <w:tabs>
                <w:tab w:val="left" w:leader="none" w:pos="709"/>
              </w:tabs>
              <w:spacing w:after="12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3.2 Пәндік және жалпы құзыреттілік салалары/оқу нәтижелері</w:t>
            </w:r>
          </w:p>
        </w:tc>
      </w:tr>
      <w:tr>
        <w:trPr>
          <w:cantSplit w:val="0"/>
          <w:trHeight w:val="177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Бағалаудағы құзыреттіліктер</w:t>
            </w:r>
          </w:p>
          <w:p w:rsidR="00000000" w:rsidDel="00000000" w:rsidP="00000000" w:rsidRDefault="00000000" w:rsidRPr="00000000" w14:paraId="0000008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орын алған бұзылушылықтардың сипатын бағалайды, қалпына келтіру қажеттілігі немесе баланың күнделікті өмірде белсенділік танытуына қажетті функционалдық мүмкіндіктерін дамыту және барынша мүмкін қимыл-қозғалыс белсенділігі мен іс-қимылдарының тұтастығы туралы шешім қабылдай алады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Қалпына келтіру-дамыту үдерісіндегі құзыреттіліктер саласы </w:t>
            </w:r>
          </w:p>
          <w:p w:rsidR="00000000" w:rsidDel="00000000" w:rsidP="00000000" w:rsidRDefault="00000000" w:rsidRPr="00000000" w14:paraId="0000009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баланың денсаулығы мен белсенділігіне қатысты қажеттіліктерін қанағаттандыру үшін теориялар, әдістер мен үлгілерді таңдай, түрлендіре және қолдана алады, мүмкіндігі шектеулі баланың күнделікті өмірде барынша тәуелсіздікке жетуі үшін кешенді топтық бағалаудың негізінде психологиялық-педагогикалық араласуды жоспарлап, іске асыра алады </w:t>
            </w:r>
          </w:p>
          <w:p w:rsidR="00000000" w:rsidDel="00000000" w:rsidP="00000000" w:rsidRDefault="00000000" w:rsidRPr="00000000" w14:paraId="0000009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Болашақ мұғалімдер баланың барынша мүмкін қимыл-қозғалысы белсенділігіне жетуі үшін енгізілетін бағдарламалардың тиімділігіне мониторинг жүргізе алады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Дамытушы және оңалтушы ортаны ұйымдастыру үшін құзыреттіліктер саласы </w:t>
            </w:r>
          </w:p>
          <w:p w:rsidR="00000000" w:rsidDel="00000000" w:rsidP="00000000" w:rsidRDefault="00000000" w:rsidRPr="00000000" w14:paraId="0000009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Болашақ мұғалімдер мүмкіндігі шектеулі бала өмірінің сапасын арттыру мақсатында әртүрлі өмірлік жағдайларда қозғалыс пен іс-қимыл арқылы әлеуметтік араласу және инклюзия, даму мен өмін өзі дамытуға жағымды жағдай жасауды ұсынады және қамтамасыз етуге, қоршаған ортаны талдауға қабілетті.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97">
            <w:pPr>
              <w:tabs>
                <w:tab w:val="left" w:leader="none" w:pos="709"/>
              </w:tabs>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3.3 Міндетті компонент: құзыреттілік салалары/оқу нәтижелері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Дүниетанымдық, тарихи және адамгершілік дамуға қатысты құзыреттілік бағыты</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Болашақ мұғалімдер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Болашақ мұғалімдер мифологиялық, діни және ғылыми дүниетанымның мазмұны мен ерекшеліктерін түсіндіре алады.</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Болашақ мұғалімдер Қазақстанның тарихи дамуының негізгі кезеңдерін, заңдылықтары мен ерекшеліктерін терең түсініп, ғылыми талдау жасай алады</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Болашақ мұғалімдер Қазақстанның тарихи оқиғаларының себептері мен салдарын талдай алады.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9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Әлеуметтік, мәдени және азаматтық дамуға қатысты құзыреттіліктер бағыты</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Болашақ мұғалімдер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 </w:t>
            </w:r>
          </w:p>
          <w:p w:rsidR="00000000" w:rsidDel="00000000" w:rsidP="00000000" w:rsidRDefault="00000000" w:rsidRPr="00000000" w14:paraId="000000A0">
            <w:pPr>
              <w:spacing w:after="120" w:line="240" w:lineRule="auto"/>
              <w:ind w:left="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color w:val="000000"/>
                <w:sz w:val="28"/>
                <w:szCs w:val="28"/>
                <w:rtl w:val="0"/>
              </w:rPr>
              <w:t xml:space="preserve"> Болашақ мұғалімдер әлеуметтік-саяси, экономикалық және құқықтық білімдерінің негіздерін біледі және түсінеді, </w:t>
            </w:r>
            <w:r w:rsidDel="00000000" w:rsidR="00000000" w:rsidRPr="00000000">
              <w:rPr>
                <w:rFonts w:ascii="Times New Roman" w:cs="Times New Roman" w:eastAsia="Times New Roman" w:hAnsi="Times New Roman"/>
                <w:sz w:val="28"/>
                <w:szCs w:val="28"/>
                <w:rtl w:val="0"/>
              </w:rPr>
              <w:t xml:space="preserve">өзінің жеке және кәсіби бәсекеге қабілеттілігін көрсете алады.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Болашақ мұғалімдер әлеуметтік және өндірістік саладағы жағдайларға баға беріп, болып жатқанның барлығына өзінің берген бағасын дәлелдей алады.</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Тұлғааралық әлеуметтік және кәсіби қарым-қатынасқа қатысты құзыреттіліктер бағыты</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Болашақ мұғалімдер тұлғааралық,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Болашақ мұғалімдер әдіснама мен талдауды таңдай, ғылыми зерттеу әдістері мен тәсілдерін қолдана, сондай-ақ жаңа білімді түзе алады.       </w:t>
            </w:r>
          </w:p>
        </w:tc>
      </w:tr>
    </w:tbl>
    <w:p w:rsidR="00000000" w:rsidDel="00000000" w:rsidP="00000000" w:rsidRDefault="00000000" w:rsidRPr="00000000" w14:paraId="000000A8">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0A9">
      <w:pPr>
        <w:pStyle w:val="Heading1"/>
        <w:spacing w:after="120" w:line="240" w:lineRule="auto"/>
        <w:jc w:val="both"/>
        <w:rPr>
          <w:rFonts w:ascii="Times New Roman" w:cs="Times New Roman" w:eastAsia="Times New Roman" w:hAnsi="Times New Roman"/>
          <w:sz w:val="28"/>
          <w:szCs w:val="28"/>
        </w:rPr>
      </w:pPr>
      <w:bookmarkStart w:colFirst="0" w:colLast="0" w:name="_heading=h.tyjcwt" w:id="5"/>
      <w:bookmarkEnd w:id="5"/>
      <w:r w:rsidDel="00000000" w:rsidR="00000000" w:rsidRPr="00000000">
        <w:rPr>
          <w:rFonts w:ascii="Times New Roman" w:cs="Times New Roman" w:eastAsia="Times New Roman" w:hAnsi="Times New Roman"/>
          <w:sz w:val="28"/>
          <w:szCs w:val="28"/>
          <w:rtl w:val="0"/>
        </w:rPr>
        <w:t xml:space="preserve">4. Бағдарлама құрылымы және оқу нәтижелері  </w:t>
      </w:r>
    </w:p>
    <w:p w:rsidR="00000000" w:rsidDel="00000000" w:rsidP="00000000" w:rsidRDefault="00000000" w:rsidRPr="00000000" w14:paraId="000000AA">
      <w:pPr>
        <w:spacing w:after="120" w:line="240" w:lineRule="auto"/>
        <w:jc w:val="both"/>
        <w:rPr>
          <w:rFonts w:ascii="Times New Roman" w:cs="Times New Roman" w:eastAsia="Times New Roman" w:hAnsi="Times New Roman"/>
          <w:i w:val="1"/>
          <w:color w:val="ff0000"/>
          <w:sz w:val="28"/>
          <w:szCs w:val="28"/>
        </w:rPr>
      </w:pPr>
      <w:r w:rsidDel="00000000" w:rsidR="00000000" w:rsidRPr="00000000">
        <w:rPr>
          <w:rtl w:val="0"/>
        </w:rPr>
      </w:r>
    </w:p>
    <w:tbl>
      <w:tblPr>
        <w:tblStyle w:val="Table4"/>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0AB">
            <w:pPr>
              <w:pStyle w:val="Heading2"/>
              <w:spacing w:after="120" w:line="240" w:lineRule="auto"/>
              <w:jc w:val="both"/>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sz w:val="28"/>
                <w:szCs w:val="28"/>
                <w:rtl w:val="0"/>
              </w:rPr>
              <w:t xml:space="preserve">4.1. Педагогикалық компоненттің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компоненттің көлемі педагогикалық практиканы қоса алғанда, 60 академиялық кредитті құрайды. Бұл компонент ПБ барлық оқу бағдарламалары үшін ортақ болып табылады. Педагогикалық компонентті жобалау үдерісіне барлық университеттер бірлесе қатысты. Компонент икемді болып табылады және жекелеген университеттер оны нақты жағдай мен қажеттіліктеріне сәйкес іске асыруға мүмкіндік берілген.  </w:t>
            </w:r>
          </w:p>
          <w:p w:rsidR="00000000" w:rsidDel="00000000" w:rsidP="00000000" w:rsidRDefault="00000000" w:rsidRPr="00000000" w14:paraId="000000AD">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sz w:val="28"/>
                <w:szCs w:val="28"/>
                <w:rtl w:val="0"/>
              </w:rPr>
              <w:t xml:space="preserve">Педагогикалық компоненттің жалпы құрылымы:</w:t>
            </w:r>
            <w:r w:rsidDel="00000000" w:rsidR="00000000" w:rsidRPr="00000000">
              <w:rPr>
                <w:rtl w:val="0"/>
              </w:rPr>
            </w:r>
          </w:p>
          <w:tbl>
            <w:tblPr>
              <w:tblStyle w:val="Table5"/>
              <w:tblW w:w="878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434"/>
              <w:gridCol w:w="1350"/>
              <w:tblGridChange w:id="0">
                <w:tblGrid>
                  <w:gridCol w:w="7434"/>
                  <w:gridCol w:w="1350"/>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A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8eaadb" w:val="clear"/>
                </w:tcPr>
                <w:p w:rsidR="00000000" w:rsidDel="00000000" w:rsidP="00000000" w:rsidRDefault="00000000" w:rsidRPr="00000000" w14:paraId="000000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МҰҒАЛІМДЕРДІ ТҰЛҒА РЕТІНДЕ ҚОЛДАУ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17</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оқытуды дербестендіру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B">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BD">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F">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2">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9</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5">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7">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0C9">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A">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B">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C">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D">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тәсілдер (педагогикалық практика, 3-курс)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CF">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0">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D1">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Жалпы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0D3">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60</w:t>
                  </w:r>
                  <w:r w:rsidDel="00000000" w:rsidR="00000000" w:rsidRPr="00000000">
                    <w:rPr>
                      <w:rtl w:val="0"/>
                    </w:rPr>
                  </w:r>
                </w:p>
              </w:tc>
            </w:tr>
          </w:tbl>
          <w:p w:rsidR="00000000" w:rsidDel="00000000" w:rsidP="00000000" w:rsidRDefault="00000000" w:rsidRPr="00000000" w14:paraId="000000D4">
            <w:pPr>
              <w:spacing w:after="120" w:line="240" w:lineRule="auto"/>
              <w:rPr>
                <w:rFonts w:ascii="Times New Roman" w:cs="Times New Roman" w:eastAsia="Times New Roman" w:hAnsi="Times New Roman"/>
                <w:color w:val="000000"/>
                <w:sz w:val="28"/>
                <w:szCs w:val="28"/>
                <w:highlight w:val="white"/>
              </w:rPr>
            </w:pPr>
            <w:r w:rsidDel="00000000" w:rsidR="00000000" w:rsidRPr="00000000">
              <w:rPr>
                <w:rtl w:val="0"/>
              </w:rPr>
            </w:r>
          </w:p>
          <w:p w:rsidR="00000000" w:rsidDel="00000000" w:rsidP="00000000" w:rsidRDefault="00000000" w:rsidRPr="00000000" w14:paraId="000000D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курстар мен олардың оқу нәтижелері және құзыреттіліктер салаларымен байланысы жайлы толығырақ:</w:t>
            </w:r>
          </w:p>
          <w:tbl>
            <w:tblPr>
              <w:tblStyle w:val="Table6"/>
              <w:tblW w:w="87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78"/>
              <w:tblGridChange w:id="0">
                <w:tblGrid>
                  <w:gridCol w:w="8778"/>
                </w:tblGrid>
              </w:tblGridChange>
            </w:tblGrid>
            <w:tr>
              <w:trPr>
                <w:cantSplit w:val="0"/>
                <w:trHeight w:val="614" w:hRule="atLeast"/>
                <w:tblHeader w:val="0"/>
              </w:trPr>
              <w:tc>
                <w:tcPr>
                  <w:shd w:fill="d9e2f3" w:val="clear"/>
                </w:tcPr>
                <w:p w:rsidR="00000000" w:rsidDel="00000000" w:rsidP="00000000" w:rsidRDefault="00000000" w:rsidRPr="00000000" w14:paraId="000000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Болашақ мұғалімді тұлға ретінде қолдау, барлығы 17 академиялық кредит</w:t>
                  </w:r>
                  <w:r w:rsidDel="00000000" w:rsidR="00000000" w:rsidRPr="00000000">
                    <w:rPr>
                      <w:rFonts w:ascii="Times New Roman" w:cs="Times New Roman" w:eastAsia="Times New Roman" w:hAnsi="Times New Roman"/>
                      <w:sz w:val="28"/>
                      <w:szCs w:val="28"/>
                      <w:rtl w:val="0"/>
                    </w:rPr>
                    <w:t xml:space="preserve"> </w:t>
                  </w:r>
                </w:p>
              </w:tc>
            </w:tr>
            <w:tr>
              <w:trPr>
                <w:cantSplit w:val="0"/>
                <w:trHeight w:val="1146" w:hRule="atLeast"/>
                <w:tblHeader w:val="0"/>
              </w:trPr>
              <w:tc>
                <w:tcPr/>
                <w:p w:rsidR="00000000" w:rsidDel="00000000" w:rsidP="00000000" w:rsidRDefault="00000000" w:rsidRPr="00000000" w14:paraId="000000D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құзыреттіліктерді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rsidR="00000000" w:rsidDel="00000000" w:rsidP="00000000" w:rsidRDefault="00000000" w:rsidRPr="00000000" w14:paraId="000000D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
              <w:tblW w:w="876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39"/>
              <w:tblGridChange w:id="0">
                <w:tblGrid>
                  <w:gridCol w:w="1725"/>
                  <w:gridCol w:w="7039"/>
                </w:tblGrid>
              </w:tblGridChange>
            </w:tblGrid>
            <w:tr>
              <w:trPr>
                <w:cantSplit w:val="0"/>
                <w:trHeight w:val="50" w:hRule="atLeast"/>
                <w:tblHeader w:val="0"/>
              </w:trPr>
              <w:tc>
                <w:tcPr/>
                <w:p w:rsidR="00000000" w:rsidDel="00000000" w:rsidP="00000000" w:rsidRDefault="00000000" w:rsidRPr="00000000" w14:paraId="000000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D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психология және өзара әрекеттесу мен коммуникация тұжырымдамалары</w:t>
                  </w:r>
                </w:p>
              </w:tc>
            </w:tr>
            <w:tr>
              <w:trPr>
                <w:cantSplit w:val="0"/>
                <w:trHeight w:val="50" w:hRule="atLeast"/>
                <w:tblHeader w:val="0"/>
              </w:trPr>
              <w:tc>
                <w:tcPr/>
                <w:p w:rsidR="00000000" w:rsidDel="00000000" w:rsidP="00000000" w:rsidRDefault="00000000" w:rsidRPr="00000000" w14:paraId="000000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50" w:hRule="atLeast"/>
                <w:tblHeader w:val="0"/>
              </w:trPr>
              <w:tc>
                <w:tcPr/>
                <w:p w:rsidR="00000000" w:rsidDel="00000000" w:rsidP="00000000" w:rsidRDefault="00000000" w:rsidRPr="00000000" w14:paraId="000000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0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2" w:hRule="atLeast"/>
                <w:tblHeader w:val="0"/>
              </w:trPr>
              <w:tc>
                <w:tcPr/>
                <w:p w:rsidR="00000000" w:rsidDel="00000000" w:rsidP="00000000" w:rsidRDefault="00000000" w:rsidRPr="00000000" w14:paraId="000000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E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9" w:hRule="atLeast"/>
                <w:tblHeader w:val="0"/>
              </w:trPr>
              <w:tc>
                <w:tcPr/>
                <w:p w:rsidR="00000000" w:rsidDel="00000000" w:rsidP="00000000" w:rsidRDefault="00000000" w:rsidRPr="00000000" w14:paraId="000000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E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1047" w:hRule="atLeast"/>
                <w:tblHeader w:val="0"/>
              </w:trPr>
              <w:tc>
                <w:tcPr/>
                <w:p w:rsidR="00000000" w:rsidDel="00000000" w:rsidP="00000000" w:rsidRDefault="00000000" w:rsidRPr="00000000" w14:paraId="000000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E5">
                  <w:pPr>
                    <w:numPr>
                      <w:ilvl w:val="0"/>
                      <w:numId w:val="1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w:t>
                  </w:r>
                </w:p>
                <w:p w:rsidR="00000000" w:rsidDel="00000000" w:rsidP="00000000" w:rsidRDefault="00000000" w:rsidRPr="00000000" w14:paraId="000000E6">
                  <w:pPr>
                    <w:numPr>
                      <w:ilvl w:val="0"/>
                      <w:numId w:val="1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w:t>
                  </w:r>
                </w:p>
                <w:p w:rsidR="00000000" w:rsidDel="00000000" w:rsidP="00000000" w:rsidRDefault="00000000" w:rsidRPr="00000000" w14:paraId="000000E7">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E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психологиялық теориялар мен үлгілер, сондай-ақ тұлғаның қызметі және оның жеке қасиеттері туралы білімге ие. Олар бұл білімді әртүрлі білім беру мәнмәтінінде мұғалімдік қызметінде қолдана алады. Болашақ мұғалімдер білім беру үрдісінде 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trPr>
                <w:cantSplit w:val="0"/>
                <w:trHeight w:val="60" w:hRule="atLeast"/>
                <w:tblHeader w:val="0"/>
              </w:trPr>
              <w:tc>
                <w:tcPr/>
                <w:p w:rsidR="00000000" w:rsidDel="00000000" w:rsidP="00000000" w:rsidRDefault="00000000" w:rsidRPr="00000000" w14:paraId="000000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0EA">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0EB">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rsidR="00000000" w:rsidDel="00000000" w:rsidP="00000000" w:rsidRDefault="00000000" w:rsidRPr="00000000" w14:paraId="000000EC">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және тәрбие үдерісіндегі адамның танымдық және жеке даму заңдылықтарын, фактілер мен құбылыстарды талдайды</w:t>
                  </w:r>
                </w:p>
                <w:p w:rsidR="00000000" w:rsidDel="00000000" w:rsidP="00000000" w:rsidRDefault="00000000" w:rsidRPr="00000000" w14:paraId="000000ED">
                  <w:pPr>
                    <w:numPr>
                      <w:ilvl w:val="0"/>
                      <w:numId w:val="1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деңгейдегі білім беру ортасын жобалау, сараптау және түзету мәселелерін шешуде кешенді тәсілді қолданады</w:t>
                  </w:r>
                </w:p>
                <w:p w:rsidR="00000000" w:rsidDel="00000000" w:rsidP="00000000" w:rsidRDefault="00000000" w:rsidRPr="00000000" w14:paraId="000000EE">
                  <w:pPr>
                    <w:numPr>
                      <w:ilvl w:val="0"/>
                      <w:numId w:val="14"/>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оқыту тұжырымдамасын адамның когнитивті және жеке даму үрдісінің бөлігі ретінде түсінеді</w:t>
                  </w:r>
                </w:p>
                <w:p w:rsidR="00000000" w:rsidDel="00000000" w:rsidP="00000000" w:rsidRDefault="00000000" w:rsidRPr="00000000" w14:paraId="000000EF">
                  <w:pPr>
                    <w:numPr>
                      <w:ilvl w:val="0"/>
                      <w:numId w:val="14"/>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жеке, қоғамдық және желілік деңгейлердегі қарым-қатынас пен өзара әрекеттестіктің негізгі тұжырымдамалары мен теорияларын қолданады</w:t>
                  </w:r>
                </w:p>
                <w:p w:rsidR="00000000" w:rsidDel="00000000" w:rsidP="00000000" w:rsidRDefault="00000000" w:rsidRPr="00000000" w14:paraId="000000F0">
                  <w:pPr>
                    <w:numPr>
                      <w:ilvl w:val="0"/>
                      <w:numId w:val="14"/>
                    </w:numPr>
                    <w:spacing w:after="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оқуға көмектесу үшін ең қолайлы қарым-қатынас пен өзара әрекеттесу әдістерін таңдай алады (офлайн, онлайн, аралас, гибридті)</w:t>
                  </w:r>
                </w:p>
                <w:p w:rsidR="00000000" w:rsidDel="00000000" w:rsidP="00000000" w:rsidRDefault="00000000" w:rsidRPr="00000000" w14:paraId="000000F1">
                  <w:pPr>
                    <w:numPr>
                      <w:ilvl w:val="0"/>
                      <w:numId w:val="14"/>
                    </w:numPr>
                    <w:spacing w:after="12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қолайлы орта қалыптастыруға және дамуына ықпал ететін  әрекет жасай алады.</w:t>
                  </w:r>
                </w:p>
              </w:tc>
            </w:tr>
          </w:tbl>
          <w:p w:rsidR="00000000" w:rsidDel="00000000" w:rsidP="00000000" w:rsidRDefault="00000000" w:rsidRPr="00000000" w14:paraId="000000F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107"/>
              <w:tblGridChange w:id="0">
                <w:tblGrid>
                  <w:gridCol w:w="1680"/>
                  <w:gridCol w:w="7107"/>
                </w:tblGrid>
              </w:tblGridChange>
            </w:tblGrid>
            <w:tr>
              <w:trPr>
                <w:cantSplit w:val="0"/>
                <w:trHeight w:val="206" w:hRule="atLeast"/>
                <w:tblHeader w:val="0"/>
              </w:trPr>
              <w:tc>
                <w:tcPr/>
                <w:p w:rsidR="00000000" w:rsidDel="00000000" w:rsidP="00000000" w:rsidRDefault="00000000" w:rsidRPr="00000000" w14:paraId="000000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0F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 туралы ғылым және оқытудың негізгі теориялары</w:t>
                  </w:r>
                </w:p>
              </w:tc>
            </w:tr>
            <w:tr>
              <w:trPr>
                <w:cantSplit w:val="0"/>
                <w:trHeight w:val="198" w:hRule="atLeast"/>
                <w:tblHeader w:val="0"/>
              </w:trPr>
              <w:tc>
                <w:tcPr/>
                <w:p w:rsidR="00000000" w:rsidDel="00000000" w:rsidP="00000000" w:rsidRDefault="00000000" w:rsidRPr="00000000" w14:paraId="000000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0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0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0F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0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0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0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0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60" w:hRule="atLeast"/>
                <w:tblHeader w:val="0"/>
              </w:trPr>
              <w:tc>
                <w:tcPr/>
                <w:p w:rsidR="00000000" w:rsidDel="00000000" w:rsidP="00000000" w:rsidRDefault="00000000" w:rsidRPr="00000000" w14:paraId="000000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0F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0FF">
                  <w:pPr>
                    <w:numPr>
                      <w:ilvl w:val="0"/>
                      <w:numId w:val="9"/>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00">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0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trPr>
                <w:cantSplit w:val="0"/>
                <w:trHeight w:val="37" w:hRule="atLeast"/>
                <w:tblHeader w:val="0"/>
              </w:trPr>
              <w:tc>
                <w:tcPr/>
                <w:p w:rsidR="00000000" w:rsidDel="00000000" w:rsidP="00000000" w:rsidRDefault="00000000" w:rsidRPr="00000000" w14:paraId="000001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0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04">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тұжырымдамалары мен олардың оқуды түсінудегі және білім беру үдерісін жобалаудағы маңызын ажыратады;</w:t>
                  </w:r>
                </w:p>
                <w:p w:rsidR="00000000" w:rsidDel="00000000" w:rsidP="00000000" w:rsidRDefault="00000000" w:rsidRPr="00000000" w14:paraId="00000105">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теориялары мен олардың оқуды түсінудегі және білім беру үдерісін жобалаудағы маңызын ажыратады;</w:t>
                  </w:r>
                </w:p>
                <w:p w:rsidR="00000000" w:rsidDel="00000000" w:rsidP="00000000" w:rsidRDefault="00000000" w:rsidRPr="00000000" w14:paraId="00000106">
                  <w:pPr>
                    <w:numPr>
                      <w:ilvl w:val="0"/>
                      <w:numId w:val="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жан-жақты оқыту үдерісіне қолайлы оқыту теориялары мен педагогикалық үлгілерді қолданады.</w:t>
                  </w:r>
                </w:p>
              </w:tc>
            </w:tr>
          </w:tbl>
          <w:p w:rsidR="00000000" w:rsidDel="00000000" w:rsidP="00000000" w:rsidRDefault="00000000" w:rsidRPr="00000000" w14:paraId="0000010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9"/>
              <w:tblW w:w="87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8"/>
              <w:tblGridChange w:id="0">
                <w:tblGrid>
                  <w:gridCol w:w="1679"/>
                  <w:gridCol w:w="7098"/>
                </w:tblGrid>
              </w:tblGridChange>
            </w:tblGrid>
            <w:tr>
              <w:trPr>
                <w:cantSplit w:val="0"/>
                <w:trHeight w:val="647" w:hRule="atLeast"/>
                <w:tblHeader w:val="0"/>
              </w:trPr>
              <w:tc>
                <w:tcPr/>
                <w:p w:rsidR="00000000" w:rsidDel="00000000" w:rsidP="00000000" w:rsidRDefault="00000000" w:rsidRPr="00000000" w14:paraId="000001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0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Балалардың жас ерекшелік және физиологиялық даму ерекшеліктері</w:t>
                  </w:r>
                </w:p>
              </w:tc>
            </w:tr>
            <w:tr>
              <w:trPr>
                <w:cantSplit w:val="0"/>
                <w:trHeight w:val="330" w:hRule="atLeast"/>
                <w:tblHeader w:val="0"/>
              </w:trPr>
              <w:tc>
                <w:tcPr/>
                <w:p w:rsidR="00000000" w:rsidDel="00000000" w:rsidP="00000000" w:rsidRDefault="00000000" w:rsidRPr="00000000" w14:paraId="000001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0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30" w:hRule="atLeast"/>
                <w:tblHeader w:val="0"/>
              </w:trPr>
              <w:tc>
                <w:tcPr/>
                <w:p w:rsidR="00000000" w:rsidDel="00000000" w:rsidP="00000000" w:rsidRDefault="00000000" w:rsidRPr="00000000" w14:paraId="000001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auto" w:val="clear"/>
                </w:tcPr>
                <w:p w:rsidR="00000000" w:rsidDel="00000000" w:rsidP="00000000" w:rsidRDefault="00000000" w:rsidRPr="00000000" w14:paraId="000001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17" w:hRule="atLeast"/>
                <w:tblHeader w:val="0"/>
              </w:trPr>
              <w:tc>
                <w:tcPr/>
                <w:p w:rsidR="00000000" w:rsidDel="00000000" w:rsidP="00000000" w:rsidRDefault="00000000" w:rsidRPr="00000000" w14:paraId="000001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30" w:hRule="atLeast"/>
                <w:tblHeader w:val="0"/>
              </w:trPr>
              <w:tc>
                <w:tcPr/>
                <w:p w:rsidR="00000000" w:rsidDel="00000000" w:rsidP="00000000" w:rsidRDefault="00000000" w:rsidRPr="00000000" w14:paraId="000001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507" w:hRule="atLeast"/>
                <w:tblHeader w:val="0"/>
              </w:trPr>
              <w:tc>
                <w:tcPr/>
                <w:p w:rsidR="00000000" w:rsidDel="00000000" w:rsidP="00000000" w:rsidRDefault="00000000" w:rsidRPr="00000000" w14:paraId="000001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14">
                  <w:pPr>
                    <w:numPr>
                      <w:ilvl w:val="0"/>
                      <w:numId w:val="1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15">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1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trPr>
                <w:cantSplit w:val="0"/>
                <w:trHeight w:val="773" w:hRule="atLeast"/>
                <w:tblHeader w:val="0"/>
              </w:trPr>
              <w:tc>
                <w:tcPr/>
                <w:p w:rsidR="00000000" w:rsidDel="00000000" w:rsidP="00000000" w:rsidRDefault="00000000" w:rsidRPr="00000000" w14:paraId="000001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1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19">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білім алушылардың бастапқы кезеңдерін, олардың оқу әлеуеті мен нақты қолдау қажеттіліктерін тани алады</w:t>
                  </w:r>
                </w:p>
                <w:p w:rsidR="00000000" w:rsidDel="00000000" w:rsidP="00000000" w:rsidRDefault="00000000" w:rsidRPr="00000000" w14:paraId="0000011A">
                  <w:pPr>
                    <w:numPr>
                      <w:ilvl w:val="0"/>
                      <w:numId w:val="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 білім алушыларына нақты қолдау, жетекшілік ету, оқыту және бағалауға қатысты жеке қажеттіліктерін қарастыра алады</w:t>
                  </w:r>
                </w:p>
                <w:p w:rsidR="00000000" w:rsidDel="00000000" w:rsidP="00000000" w:rsidRDefault="00000000" w:rsidRPr="00000000" w14:paraId="0000011B">
                  <w:pPr>
                    <w:numPr>
                      <w:ilvl w:val="0"/>
                      <w:numId w:val="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мен нақты қолдау көрсету үшін әртүрлі әдіснамалық шешімдермен танысады</w:t>
                  </w:r>
                </w:p>
              </w:tc>
            </w:tr>
          </w:tbl>
          <w:p w:rsidR="00000000" w:rsidDel="00000000" w:rsidP="00000000" w:rsidRDefault="00000000" w:rsidRPr="00000000" w14:paraId="0000011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4"/>
              <w:gridCol w:w="7103"/>
              <w:tblGridChange w:id="0">
                <w:tblGrid>
                  <w:gridCol w:w="1684"/>
                  <w:gridCol w:w="7103"/>
                </w:tblGrid>
              </w:tblGridChange>
            </w:tblGrid>
            <w:tr>
              <w:trPr>
                <w:cantSplit w:val="0"/>
                <w:trHeight w:val="329" w:hRule="atLeast"/>
                <w:tblHeader w:val="0"/>
              </w:trPr>
              <w:tc>
                <w:tcPr/>
                <w:p w:rsidR="00000000" w:rsidDel="00000000" w:rsidP="00000000" w:rsidRDefault="00000000" w:rsidRPr="00000000" w14:paraId="000001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1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ортасы</w:t>
                  </w:r>
                </w:p>
              </w:tc>
            </w:tr>
            <w:tr>
              <w:trPr>
                <w:cantSplit w:val="0"/>
                <w:trHeight w:val="316" w:hRule="atLeast"/>
                <w:tblHeader w:val="0"/>
              </w:trPr>
              <w:tc>
                <w:tcPr/>
                <w:p w:rsidR="00000000" w:rsidDel="00000000" w:rsidP="00000000" w:rsidRDefault="00000000" w:rsidRPr="00000000" w14:paraId="000001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6" w:hRule="atLeast"/>
                <w:tblHeader w:val="0"/>
              </w:trPr>
              <w:tc>
                <w:tcPr/>
                <w:p w:rsidR="00000000" w:rsidDel="00000000" w:rsidP="00000000" w:rsidRDefault="00000000" w:rsidRPr="00000000" w14:paraId="000001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9" w:hRule="atLeast"/>
                <w:tblHeader w:val="0"/>
              </w:trPr>
              <w:tc>
                <w:tcPr/>
                <w:p w:rsidR="00000000" w:rsidDel="00000000" w:rsidP="00000000" w:rsidRDefault="00000000" w:rsidRPr="00000000" w14:paraId="000001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316" w:hRule="atLeast"/>
                <w:tblHeader w:val="0"/>
              </w:trPr>
              <w:tc>
                <w:tcPr/>
                <w:p w:rsidR="00000000" w:rsidDel="00000000" w:rsidP="00000000" w:rsidRDefault="00000000" w:rsidRPr="00000000" w14:paraId="000001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2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cantSplit w:val="0"/>
                <w:trHeight w:val="1324" w:hRule="atLeast"/>
                <w:tblHeader w:val="0"/>
              </w:trPr>
              <w:tc>
                <w:tcPr/>
                <w:p w:rsidR="00000000" w:rsidDel="00000000" w:rsidP="00000000" w:rsidRDefault="00000000" w:rsidRPr="00000000" w14:paraId="000001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29">
                  <w:pPr>
                    <w:numPr>
                      <w:ilvl w:val="0"/>
                      <w:numId w:val="9"/>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2A">
                  <w:pPr>
                    <w:numPr>
                      <w:ilvl w:val="0"/>
                      <w:numId w:val="9"/>
                    </w:numPr>
                    <w:spacing w:after="0" w:lineRule="auto"/>
                    <w:ind w:left="787"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(6,7)</w:t>
                  </w:r>
                </w:p>
                <w:p w:rsidR="00000000" w:rsidDel="00000000" w:rsidP="00000000" w:rsidRDefault="00000000" w:rsidRPr="00000000" w14:paraId="0000012B">
                  <w:pPr>
                    <w:spacing w:after="0" w:lineRule="auto"/>
                    <w:ind w:left="787"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2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trPr>
                <w:cantSplit w:val="0"/>
                <w:trHeight w:val="1939" w:hRule="atLeast"/>
                <w:tblHeader w:val="0"/>
              </w:trPr>
              <w:tc>
                <w:tcPr/>
                <w:p w:rsidR="00000000" w:rsidDel="00000000" w:rsidP="00000000" w:rsidRDefault="00000000" w:rsidRPr="00000000" w14:paraId="000001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2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2F">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оқушылар тобына қатысу мен оқуға әсер ететін жеке білім беру қажеттіліктерін анықтайды;</w:t>
                  </w:r>
                </w:p>
                <w:p w:rsidR="00000000" w:rsidDel="00000000" w:rsidP="00000000" w:rsidRDefault="00000000" w:rsidRPr="00000000" w14:paraId="00000130">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 қолдау және оларды білім беру үдерісіне қосу үшін АКТ және көмекші технологияларды пайдаланады.</w:t>
                  </w:r>
                </w:p>
                <w:p w:rsidR="00000000" w:rsidDel="00000000" w:rsidP="00000000" w:rsidRDefault="00000000" w:rsidRPr="00000000" w14:paraId="00000131">
                  <w:pPr>
                    <w:numPr>
                      <w:ilvl w:val="0"/>
                      <w:numId w:val="1"/>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ынтымақтастық пен инклюзияға ықпал ететін құндылықтар мен тәсілдерді үйретеді;</w:t>
                  </w:r>
                </w:p>
                <w:p w:rsidR="00000000" w:rsidDel="00000000" w:rsidP="00000000" w:rsidRDefault="00000000" w:rsidRPr="00000000" w14:paraId="00000132">
                  <w:pPr>
                    <w:numPr>
                      <w:ilvl w:val="0"/>
                      <w:numId w:val="1"/>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қоғамдастықтың ынтымақтастығын қолдайды (мұғалімдер, білім алушылар, ата-аналар/қамқоршылар).</w:t>
                  </w:r>
                </w:p>
              </w:tc>
            </w:tr>
          </w:tbl>
          <w:p w:rsidR="00000000" w:rsidDel="00000000" w:rsidP="00000000" w:rsidRDefault="00000000" w:rsidRPr="00000000" w14:paraId="0000013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1"/>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7017"/>
              <w:tblGridChange w:id="0">
                <w:tblGrid>
                  <w:gridCol w:w="1680"/>
                  <w:gridCol w:w="7017"/>
                </w:tblGrid>
              </w:tblGridChange>
            </w:tblGrid>
            <w:tr>
              <w:trPr>
                <w:cantSplit w:val="0"/>
                <w:trHeight w:val="206" w:hRule="atLeast"/>
                <w:tblHeader w:val="0"/>
              </w:trPr>
              <w:tc>
                <w:tcPr/>
                <w:p w:rsidR="00000000" w:rsidDel="00000000" w:rsidP="00000000" w:rsidRDefault="00000000" w:rsidRPr="00000000" w14:paraId="000001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3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 жоспарлау және дербес оқыту</w:t>
                  </w:r>
                </w:p>
              </w:tc>
            </w:tr>
            <w:tr>
              <w:trPr>
                <w:cantSplit w:val="0"/>
                <w:trHeight w:val="198" w:hRule="atLeast"/>
                <w:tblHeader w:val="0"/>
              </w:trPr>
              <w:tc>
                <w:tcPr/>
                <w:p w:rsidR="00000000" w:rsidDel="00000000" w:rsidP="00000000" w:rsidRDefault="00000000" w:rsidRPr="00000000" w14:paraId="000001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198" w:hRule="atLeast"/>
                <w:tblHeader w:val="0"/>
              </w:trPr>
              <w:tc>
                <w:tcPr/>
                <w:p w:rsidR="00000000" w:rsidDel="00000000" w:rsidP="00000000" w:rsidRDefault="00000000" w:rsidRPr="00000000" w14:paraId="000001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06" w:hRule="atLeast"/>
                <w:tblHeader w:val="0"/>
              </w:trPr>
              <w:tc>
                <w:tcPr/>
                <w:p w:rsidR="00000000" w:rsidDel="00000000" w:rsidP="00000000" w:rsidRDefault="00000000" w:rsidRPr="00000000" w14:paraId="000001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мұғалімді тұлға ретінде қолдау, барлығы 17 академиялық кредит</w:t>
                  </w:r>
                </w:p>
              </w:tc>
            </w:tr>
            <w:tr>
              <w:trPr>
                <w:cantSplit w:val="0"/>
                <w:trHeight w:val="198" w:hRule="atLeast"/>
                <w:tblHeader w:val="0"/>
              </w:trPr>
              <w:tc>
                <w:tcPr/>
                <w:p w:rsidR="00000000" w:rsidDel="00000000" w:rsidP="00000000" w:rsidRDefault="00000000" w:rsidRPr="00000000" w14:paraId="000001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p w:rsidR="00000000" w:rsidDel="00000000" w:rsidP="00000000" w:rsidRDefault="00000000" w:rsidRPr="00000000" w14:paraId="000001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3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40">
                  <w:pPr>
                    <w:numPr>
                      <w:ilvl w:val="0"/>
                      <w:numId w:val="17"/>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41">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4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инклюзия қағидаларын ескере отырып, оқытуды дараландыру дағдылары бар.</w:t>
                  </w:r>
                </w:p>
              </w:tc>
            </w:tr>
            <w:tr>
              <w:trPr>
                <w:cantSplit w:val="0"/>
                <w:trHeight w:val="37" w:hRule="atLeast"/>
                <w:tblHeader w:val="0"/>
              </w:trPr>
              <w:tc>
                <w:tcPr/>
                <w:p w:rsidR="00000000" w:rsidDel="00000000" w:rsidP="00000000" w:rsidRDefault="00000000" w:rsidRPr="00000000" w14:paraId="000001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45">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rsidR="00000000" w:rsidDel="00000000" w:rsidP="00000000" w:rsidRDefault="00000000" w:rsidRPr="00000000" w14:paraId="00000146">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оқуына әсер ететін факторлар мен жағдайларды анықтайды</w:t>
                  </w:r>
                </w:p>
                <w:p w:rsidR="00000000" w:rsidDel="00000000" w:rsidP="00000000" w:rsidRDefault="00000000" w:rsidRPr="00000000" w14:paraId="00000147">
                  <w:pPr>
                    <w:numPr>
                      <w:ilvl w:val="0"/>
                      <w:numId w:val="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инклюзивтік, оқытуды және көшбасшылықты даралау (оқу бағдарламаларын бейімдеу, сараланған сабақтарды әзірлеу) қағидаттарын тәжірибеге енгізеді.</w:t>
                  </w:r>
                </w:p>
              </w:tc>
            </w:tr>
          </w:tbl>
          <w:p w:rsidR="00000000" w:rsidDel="00000000" w:rsidP="00000000" w:rsidRDefault="00000000" w:rsidRPr="00000000" w14:paraId="0000014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2"/>
              <w:tblW w:w="86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97"/>
              <w:tblGridChange w:id="0">
                <w:tblGrid>
                  <w:gridCol w:w="8697"/>
                </w:tblGrid>
              </w:tblGridChange>
            </w:tblGrid>
            <w:tr>
              <w:trPr>
                <w:cantSplit w:val="0"/>
                <w:trHeight w:val="381" w:hRule="atLeast"/>
                <w:tblHeader w:val="0"/>
              </w:trPr>
              <w:tc>
                <w:tcPr>
                  <w:shd w:fill="d9e2f3" w:val="clear"/>
                </w:tcPr>
                <w:p w:rsidR="00000000" w:rsidDel="00000000" w:rsidP="00000000" w:rsidRDefault="00000000" w:rsidRPr="00000000" w14:paraId="00000149">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барлығы 9 академиялық кредит</w:t>
                  </w:r>
                </w:p>
              </w:tc>
            </w:tr>
            <w:tr>
              <w:trPr>
                <w:cantSplit w:val="0"/>
                <w:trHeight w:val="969" w:hRule="atLeast"/>
                <w:tblHeader w:val="0"/>
              </w:trPr>
              <w:tc>
                <w:tcPr/>
                <w:p w:rsidR="00000000" w:rsidDel="00000000" w:rsidP="00000000" w:rsidRDefault="00000000" w:rsidRPr="00000000" w14:paraId="0000014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құзыреттіліктерін қалыптастырады. Модуль сандық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құзыреттіліктерінің дамуына ықпал етеді.</w:t>
                  </w:r>
                </w:p>
              </w:tc>
            </w:tr>
          </w:tbl>
          <w:p w:rsidR="00000000" w:rsidDel="00000000" w:rsidP="00000000" w:rsidRDefault="00000000" w:rsidRPr="00000000" w14:paraId="0000014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31" w:hRule="atLeast"/>
                <w:tblHeader w:val="0"/>
              </w:trPr>
              <w:tc>
                <w:tcPr/>
                <w:p w:rsidR="00000000" w:rsidDel="00000000" w:rsidP="00000000" w:rsidRDefault="00000000" w:rsidRPr="00000000" w14:paraId="000001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4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Оқытудың әдісі мен технологиялары</w:t>
                  </w:r>
                </w:p>
              </w:tc>
            </w:tr>
            <w:tr>
              <w:trPr>
                <w:cantSplit w:val="0"/>
                <w:trHeight w:val="318" w:hRule="atLeast"/>
                <w:tblHeader w:val="0"/>
              </w:trPr>
              <w:tc>
                <w:tcPr/>
                <w:p w:rsidR="00000000" w:rsidDel="00000000" w:rsidP="00000000" w:rsidRDefault="00000000" w:rsidRPr="00000000" w14:paraId="000001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8" w:hRule="atLeast"/>
                <w:tblHeader w:val="0"/>
              </w:trPr>
              <w:tc>
                <w:tcPr/>
                <w:p w:rsidR="00000000" w:rsidDel="00000000" w:rsidP="00000000" w:rsidRDefault="00000000" w:rsidRPr="00000000" w14:paraId="000001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31" w:hRule="atLeast"/>
                <w:tblHeader w:val="0"/>
              </w:trPr>
              <w:tc>
                <w:tcPr/>
                <w:p w:rsidR="00000000" w:rsidDel="00000000" w:rsidP="00000000" w:rsidRDefault="00000000" w:rsidRPr="00000000" w14:paraId="000001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8" w:hRule="atLeast"/>
                <w:tblHeader w:val="0"/>
              </w:trPr>
              <w:tc>
                <w:tcPr/>
                <w:p w:rsidR="00000000" w:rsidDel="00000000" w:rsidP="00000000" w:rsidRDefault="00000000" w:rsidRPr="00000000" w14:paraId="000001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5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71" w:hRule="atLeast"/>
                <w:tblHeader w:val="0"/>
              </w:trPr>
              <w:tc>
                <w:tcPr/>
                <w:p w:rsidR="00000000" w:rsidDel="00000000" w:rsidP="00000000" w:rsidRDefault="00000000" w:rsidRPr="00000000" w14:paraId="000001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5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58">
                  <w:pPr>
                    <w:numPr>
                      <w:ilvl w:val="0"/>
                      <w:numId w:val="1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59">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5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инклюзивті,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trPr>
                <w:cantSplit w:val="0"/>
                <w:trHeight w:val="757" w:hRule="atLeast"/>
                <w:tblHeader w:val="0"/>
              </w:trPr>
              <w:tc>
                <w:tcPr/>
                <w:p w:rsidR="00000000" w:rsidDel="00000000" w:rsidP="00000000" w:rsidRDefault="00000000" w:rsidRPr="00000000" w14:paraId="000001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5D">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оқытуға сәйкес келетін педагогикалық үлгілерді таңдай алады</w:t>
                  </w:r>
                </w:p>
                <w:p w:rsidR="00000000" w:rsidDel="00000000" w:rsidP="00000000" w:rsidRDefault="00000000" w:rsidRPr="00000000" w14:paraId="0000015E">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технология беретін мүмкіндіктерді ескере отырып, оқыту әдістерін шығармашылықпен және әр түрлі етіп қолдана алады</w:t>
                  </w:r>
                </w:p>
                <w:p w:rsidR="00000000" w:rsidDel="00000000" w:rsidP="00000000" w:rsidRDefault="00000000" w:rsidRPr="00000000" w14:paraId="0000015F">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оқытуда тиісті инклюзивті ортасын қолдана алады</w:t>
                  </w:r>
                </w:p>
                <w:p w:rsidR="00000000" w:rsidDel="00000000" w:rsidP="00000000" w:rsidRDefault="00000000" w:rsidRPr="00000000" w14:paraId="00000160">
                  <w:pPr>
                    <w:numPr>
                      <w:ilvl w:val="0"/>
                      <w:numId w:val="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 ынталандыру және олардың оқудағы жетістіктерін қолдау үшін жетекшілік әдістерін қолданады.</w:t>
                  </w:r>
                </w:p>
              </w:tc>
            </w:tr>
          </w:tbl>
          <w:p w:rsidR="00000000" w:rsidDel="00000000" w:rsidP="00000000" w:rsidRDefault="00000000" w:rsidRPr="00000000" w14:paraId="0000016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6"/>
              <w:gridCol w:w="7101"/>
              <w:tblGridChange w:id="0">
                <w:tblGrid>
                  <w:gridCol w:w="1686"/>
                  <w:gridCol w:w="7101"/>
                </w:tblGrid>
              </w:tblGridChange>
            </w:tblGrid>
            <w:tr>
              <w:trPr>
                <w:cantSplit w:val="0"/>
                <w:trHeight w:val="328" w:hRule="atLeast"/>
                <w:tblHeader w:val="0"/>
              </w:trPr>
              <w:tc>
                <w:tcPr/>
                <w:p w:rsidR="00000000" w:rsidDel="00000000" w:rsidP="00000000" w:rsidRDefault="00000000" w:rsidRPr="00000000" w14:paraId="000001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6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Бағалау және дамыту</w:t>
                  </w:r>
                </w:p>
              </w:tc>
            </w:tr>
            <w:tr>
              <w:trPr>
                <w:cantSplit w:val="0"/>
                <w:trHeight w:val="315" w:hRule="atLeast"/>
                <w:tblHeader w:val="0"/>
              </w:trPr>
              <w:tc>
                <w:tcPr/>
                <w:p w:rsidR="00000000" w:rsidDel="00000000" w:rsidP="00000000" w:rsidRDefault="00000000" w:rsidRPr="00000000" w14:paraId="000001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315" w:hRule="atLeast"/>
                <w:tblHeader w:val="0"/>
              </w:trPr>
              <w:tc>
                <w:tcPr/>
                <w:p w:rsidR="00000000" w:rsidDel="00000000" w:rsidP="00000000" w:rsidRDefault="00000000" w:rsidRPr="00000000" w14:paraId="000001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328" w:hRule="atLeast"/>
                <w:tblHeader w:val="0"/>
              </w:trPr>
              <w:tc>
                <w:tcPr/>
                <w:p w:rsidR="00000000" w:rsidDel="00000000" w:rsidP="00000000" w:rsidRDefault="00000000" w:rsidRPr="00000000" w14:paraId="000001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және үйрету үшін бағалау, барлығы 9 академиялық кредит</w:t>
                  </w:r>
                </w:p>
              </w:tc>
            </w:tr>
            <w:tr>
              <w:trPr>
                <w:cantSplit w:val="0"/>
                <w:trHeight w:val="315" w:hRule="atLeast"/>
                <w:tblHeader w:val="0"/>
              </w:trPr>
              <w:tc>
                <w:tcPr/>
                <w:p w:rsidR="00000000" w:rsidDel="00000000" w:rsidP="00000000" w:rsidRDefault="00000000" w:rsidRPr="00000000" w14:paraId="000001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4887" w:hRule="atLeast"/>
                <w:tblHeader w:val="0"/>
              </w:trPr>
              <w:tc>
                <w:tcPr/>
                <w:p w:rsidR="00000000" w:rsidDel="00000000" w:rsidP="00000000" w:rsidRDefault="00000000" w:rsidRPr="00000000" w14:paraId="000001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6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6E">
                  <w:pPr>
                    <w:numPr>
                      <w:ilvl w:val="0"/>
                      <w:numId w:val="1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(2)</w:t>
                  </w:r>
                </w:p>
                <w:p w:rsidR="00000000" w:rsidDel="00000000" w:rsidP="00000000" w:rsidRDefault="00000000" w:rsidRPr="00000000" w14:paraId="0000016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trPr>
                <w:cantSplit w:val="0"/>
                <w:trHeight w:val="2336" w:hRule="atLeast"/>
                <w:tblHeader w:val="0"/>
              </w:trPr>
              <w:tc>
                <w:tcPr/>
                <w:p w:rsidR="00000000" w:rsidDel="00000000" w:rsidP="00000000" w:rsidRDefault="00000000" w:rsidRPr="00000000" w14:paraId="000001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7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72">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мен кері байланыстың әртүрлі әдістерін (мысалы, қалыптастырушы және қорытынды бағалау) жақсы біледі </w:t>
                  </w:r>
                </w:p>
                <w:p w:rsidR="00000000" w:rsidDel="00000000" w:rsidP="00000000" w:rsidRDefault="00000000" w:rsidRPr="00000000" w14:paraId="00000173">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білім беру құзыреттілігінің деңгейлерін анықтау мен тануда педагогикалық принциптерді қолданады</w:t>
                  </w:r>
                </w:p>
                <w:p w:rsidR="00000000" w:rsidDel="00000000" w:rsidP="00000000" w:rsidRDefault="00000000" w:rsidRPr="00000000" w14:paraId="00000174">
                  <w:pPr>
                    <w:numPr>
                      <w:ilvl w:val="0"/>
                      <w:numId w:val="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және әріптестерінің  өзін-өзі бағалау және өзара бағалау дағдыларын дамыту жүйесін мойындайды және қолдана алады.</w:t>
                  </w:r>
                </w:p>
              </w:tc>
            </w:tr>
          </w:tbl>
          <w:p w:rsidR="00000000" w:rsidDel="00000000" w:rsidP="00000000" w:rsidRDefault="00000000" w:rsidRPr="00000000" w14:paraId="0000017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9e2f3" w:val="clear"/>
                </w:tcPr>
                <w:p w:rsidR="00000000" w:rsidDel="00000000" w:rsidP="00000000" w:rsidRDefault="00000000" w:rsidRPr="00000000" w14:paraId="00000176">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барлығы 9 академиялық кредит</w:t>
                    <w:tab/>
                  </w:r>
                </w:p>
              </w:tc>
            </w:tr>
            <w:tr>
              <w:trPr>
                <w:cantSplit w:val="0"/>
                <w:trHeight w:val="969" w:hRule="atLeast"/>
                <w:tblHeader w:val="0"/>
              </w:trPr>
              <w:tc>
                <w:tcPr/>
                <w:p w:rsidR="00000000" w:rsidDel="00000000" w:rsidP="00000000" w:rsidRDefault="00000000" w:rsidRPr="00000000" w14:paraId="0000017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педагогиканың әдіснамалық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rsidR="00000000" w:rsidDel="00000000" w:rsidP="00000000" w:rsidRDefault="00000000" w:rsidRPr="00000000" w14:paraId="0000017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7062"/>
              <w:tblGridChange w:id="0">
                <w:tblGrid>
                  <w:gridCol w:w="1725"/>
                  <w:gridCol w:w="7062"/>
                </w:tblGrid>
              </w:tblGridChange>
            </w:tblGrid>
            <w:tr>
              <w:trPr>
                <w:cantSplit w:val="0"/>
                <w:tblHeader w:val="0"/>
              </w:trPr>
              <w:tc>
                <w:tcPr/>
                <w:p w:rsidR="00000000" w:rsidDel="00000000" w:rsidP="00000000" w:rsidRDefault="00000000" w:rsidRPr="00000000" w14:paraId="000001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7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зерттеулер</w:t>
                  </w:r>
                </w:p>
              </w:tc>
            </w:tr>
            <w:tr>
              <w:trPr>
                <w:cantSplit w:val="0"/>
                <w:tblHeader w:val="0"/>
              </w:trPr>
              <w:tc>
                <w:tcPr/>
                <w:p w:rsidR="00000000" w:rsidDel="00000000" w:rsidP="00000000" w:rsidRDefault="00000000" w:rsidRPr="00000000" w14:paraId="000001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p w:rsidR="00000000" w:rsidDel="00000000" w:rsidP="00000000" w:rsidRDefault="00000000" w:rsidRPr="00000000" w14:paraId="000001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p w:rsidR="00000000" w:rsidDel="00000000" w:rsidP="00000000" w:rsidRDefault="00000000" w:rsidRPr="00000000" w14:paraId="000001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blHeader w:val="0"/>
              </w:trPr>
              <w:tc>
                <w:tcPr/>
                <w:p w:rsidR="00000000" w:rsidDel="00000000" w:rsidP="00000000" w:rsidRDefault="00000000" w:rsidRPr="00000000" w14:paraId="000001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1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8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85">
                  <w:pPr>
                    <w:numPr>
                      <w:ilvl w:val="0"/>
                      <w:numId w:val="10"/>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186">
                  <w:pPr>
                    <w:spacing w:after="0" w:lineRule="auto"/>
                    <w:ind w:left="72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8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trPr>
                <w:cantSplit w:val="0"/>
                <w:tblHeader w:val="0"/>
              </w:trPr>
              <w:tc>
                <w:tcPr/>
                <w:p w:rsidR="00000000" w:rsidDel="00000000" w:rsidP="00000000" w:rsidRDefault="00000000" w:rsidRPr="00000000" w14:paraId="000001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8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8A">
                  <w:pPr>
                    <w:numPr>
                      <w:ilvl w:val="0"/>
                      <w:numId w:val="1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педагогиканың табиғатын және оның негізгі терминологиясын біледі</w:t>
                  </w:r>
                </w:p>
                <w:p w:rsidR="00000000" w:rsidDel="00000000" w:rsidP="00000000" w:rsidRDefault="00000000" w:rsidRPr="00000000" w14:paraId="0000018B">
                  <w:pPr>
                    <w:numPr>
                      <w:ilvl w:val="0"/>
                      <w:numId w:val="13"/>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педагогикадағы негізгі  зерттеу салаларын анықтайды және күнделікті өмірдегі ойлау мен ғылыми білім арасындағы айырмашылықты түсінеді</w:t>
                  </w:r>
                </w:p>
                <w:p w:rsidR="00000000" w:rsidDel="00000000" w:rsidP="00000000" w:rsidRDefault="00000000" w:rsidRPr="00000000" w14:paraId="0000018C">
                  <w:pPr>
                    <w:numPr>
                      <w:ilvl w:val="0"/>
                      <w:numId w:val="13"/>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rsidR="00000000" w:rsidDel="00000000" w:rsidP="00000000" w:rsidRDefault="00000000" w:rsidRPr="00000000" w14:paraId="0000018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7"/>
              <w:tblW w:w="8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9"/>
              <w:gridCol w:w="7097"/>
              <w:tblGridChange w:id="0">
                <w:tblGrid>
                  <w:gridCol w:w="1679"/>
                  <w:gridCol w:w="7097"/>
                </w:tblGrid>
              </w:tblGridChange>
            </w:tblGrid>
            <w:tr>
              <w:trPr>
                <w:cantSplit w:val="0"/>
                <w:trHeight w:val="240" w:hRule="atLeast"/>
                <w:tblHeader w:val="0"/>
              </w:trPr>
              <w:tc>
                <w:tcPr/>
                <w:p w:rsidR="00000000" w:rsidDel="00000000" w:rsidP="00000000" w:rsidRDefault="00000000" w:rsidRPr="00000000" w14:paraId="000001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p w:rsidR="00000000" w:rsidDel="00000000" w:rsidP="00000000" w:rsidRDefault="00000000" w:rsidRPr="00000000" w14:paraId="0000018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 даму және инновациялар</w:t>
                  </w:r>
                </w:p>
              </w:tc>
            </w:tr>
            <w:tr>
              <w:trPr>
                <w:cantSplit w:val="0"/>
                <w:trHeight w:val="230" w:hRule="atLeast"/>
                <w:tblHeader w:val="0"/>
              </w:trPr>
              <w:tc>
                <w:tcPr/>
                <w:p w:rsidR="00000000" w:rsidDel="00000000" w:rsidP="00000000" w:rsidRDefault="00000000" w:rsidRPr="00000000" w14:paraId="000001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1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rHeight w:val="230" w:hRule="atLeast"/>
                <w:tblHeader w:val="0"/>
              </w:trPr>
              <w:tc>
                <w:tcPr/>
                <w:p w:rsidR="00000000" w:rsidDel="00000000" w:rsidP="00000000" w:rsidRDefault="00000000" w:rsidRPr="00000000" w14:paraId="000001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1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rHeight w:val="240" w:hRule="atLeast"/>
                <w:tblHeader w:val="0"/>
              </w:trPr>
              <w:tc>
                <w:tcPr/>
                <w:p w:rsidR="00000000" w:rsidDel="00000000" w:rsidP="00000000" w:rsidRDefault="00000000" w:rsidRPr="00000000" w14:paraId="000001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1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рефлексиялық практика иесі, барлығы 9 академиялық кредит</w:t>
                  </w:r>
                </w:p>
              </w:tc>
            </w:tr>
            <w:tr>
              <w:trPr>
                <w:cantSplit w:val="0"/>
                <w:trHeight w:val="230" w:hRule="atLeast"/>
                <w:tblHeader w:val="0"/>
              </w:trPr>
              <w:tc>
                <w:tcPr/>
                <w:p w:rsidR="00000000" w:rsidDel="00000000" w:rsidP="00000000" w:rsidRDefault="00000000" w:rsidRPr="00000000" w14:paraId="000001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1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p w:rsidR="00000000" w:rsidDel="00000000" w:rsidP="00000000" w:rsidRDefault="00000000" w:rsidRPr="00000000" w14:paraId="0000019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 </w:t>
                  </w:r>
                </w:p>
              </w:tc>
              <w:tc>
                <w:tcPr/>
                <w:p w:rsidR="00000000" w:rsidDel="00000000" w:rsidP="00000000" w:rsidRDefault="00000000" w:rsidRPr="00000000" w14:paraId="0000019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9A">
                  <w:pPr>
                    <w:numPr>
                      <w:ilvl w:val="0"/>
                      <w:numId w:val="1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w:t>
                  </w:r>
                </w:p>
                <w:p w:rsidR="00000000" w:rsidDel="00000000" w:rsidP="00000000" w:rsidRDefault="00000000" w:rsidRPr="00000000" w14:paraId="0000019B">
                  <w:pPr>
                    <w:numPr>
                      <w:ilvl w:val="0"/>
                      <w:numId w:val="17"/>
                    </w:numPr>
                    <w:spacing w:after="0" w:lineRule="auto"/>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Әрекеттестік үшін құзыреттіліктер саласы (5)</w:t>
                  </w:r>
                </w:p>
                <w:p w:rsidR="00000000" w:rsidDel="00000000" w:rsidP="00000000" w:rsidRDefault="00000000" w:rsidRPr="00000000" w14:paraId="0000019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9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rsidR="00000000" w:rsidDel="00000000" w:rsidP="00000000" w:rsidRDefault="00000000" w:rsidRPr="00000000" w14:paraId="0000019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trPr>
                <w:cantSplit w:val="0"/>
                <w:trHeight w:val="60" w:hRule="atLeast"/>
                <w:tblHeader w:val="0"/>
              </w:trPr>
              <w:tc>
                <w:tcPr/>
                <w:p w:rsidR="00000000" w:rsidDel="00000000" w:rsidP="00000000" w:rsidRDefault="00000000" w:rsidRPr="00000000" w14:paraId="000001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1A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1A1">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жақсартуға болатын бағыттарды табу үшін өзінің кәсіби жұмысы мен жұмыс ортасын бағалайды;</w:t>
                  </w:r>
                </w:p>
                <w:p w:rsidR="00000000" w:rsidDel="00000000" w:rsidP="00000000" w:rsidRDefault="00000000" w:rsidRPr="00000000" w14:paraId="000001A2">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іс-әрекетінде зерттеуге негізделген тәсілді қолданады және өз бетінше зерттеу жұмыстарын жүргізеді;</w:t>
                  </w:r>
                </w:p>
                <w:p w:rsidR="00000000" w:rsidDel="00000000" w:rsidP="00000000" w:rsidRDefault="00000000" w:rsidRPr="00000000" w14:paraId="000001A3">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үдерістерінің этикалық тұстарын ескереді және қолданады;</w:t>
                  </w:r>
                </w:p>
                <w:p w:rsidR="00000000" w:rsidDel="00000000" w:rsidP="00000000" w:rsidRDefault="00000000" w:rsidRPr="00000000" w14:paraId="000001A4">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бағдарламалық қамтамасыз етуді әзірлеу үшін деректерді жинау және пайдалану кезінде сыни тұрғыдан ойлауды қолданады;</w:t>
                  </w:r>
                </w:p>
                <w:p w:rsidR="00000000" w:rsidDel="00000000" w:rsidP="00000000" w:rsidRDefault="00000000" w:rsidRPr="00000000" w14:paraId="000001A5">
                  <w:pPr>
                    <w:numPr>
                      <w:ilvl w:val="0"/>
                      <w:numId w:val="4"/>
                    </w:numPr>
                    <w:spacing w:after="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зерттеулерге қатысады және/немесе университеттер мен мүдделі тараптар арасындағы ынтымақтастықты дамытады;</w:t>
                  </w:r>
                </w:p>
                <w:p w:rsidR="00000000" w:rsidDel="00000000" w:rsidP="00000000" w:rsidRDefault="00000000" w:rsidRPr="00000000" w14:paraId="000001A6">
                  <w:pPr>
                    <w:numPr>
                      <w:ilvl w:val="0"/>
                      <w:numId w:val="4"/>
                    </w:numPr>
                    <w:spacing w:after="120" w:lineRule="auto"/>
                    <w:ind w:left="72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 түрлі коммуникация формаларын пайдалана отырып, өзінің ғылыми-зерттеу қызметін құжаттайды және нәтижелерді ұсынады.</w:t>
                  </w:r>
                </w:p>
              </w:tc>
            </w:tr>
          </w:tbl>
          <w:p w:rsidR="00000000" w:rsidDel="00000000" w:rsidP="00000000" w:rsidRDefault="00000000" w:rsidRPr="00000000" w14:paraId="000001A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1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blHeader w:val="0"/>
              </w:trPr>
              <w:tc>
                <w:tcPr>
                  <w:shd w:fill="deeaf6" w:val="clear"/>
                </w:tcPr>
                <w:p w:rsidR="00000000" w:rsidDel="00000000" w:rsidP="00000000" w:rsidRDefault="00000000" w:rsidRPr="00000000" w14:paraId="000001A8">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барлығы 25 академиялық кредит</w:t>
                  </w:r>
                </w:p>
              </w:tc>
            </w:tr>
            <w:tr>
              <w:trPr>
                <w:cantSplit w:val="0"/>
                <w:trHeight w:val="969" w:hRule="atLeast"/>
                <w:tblHeader w:val="0"/>
              </w:trPr>
              <w:tc>
                <w:tcPr>
                  <w:shd w:fill="auto" w:val="clear"/>
                </w:tcPr>
                <w:p w:rsidR="00000000" w:rsidDel="00000000" w:rsidP="00000000" w:rsidRDefault="00000000" w:rsidRPr="00000000" w14:paraId="000001A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rsidR="00000000" w:rsidDel="00000000" w:rsidP="00000000" w:rsidRDefault="00000000" w:rsidRPr="00000000" w14:paraId="000001A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rsidR="00000000" w:rsidDel="00000000" w:rsidP="00000000" w:rsidRDefault="00000000" w:rsidRPr="00000000" w14:paraId="000001A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кезеңдерінде белгілі бір пререквизиттері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rsidR="00000000" w:rsidDel="00000000" w:rsidP="00000000" w:rsidRDefault="00000000" w:rsidRPr="00000000" w14:paraId="000001AC">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1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5"/>
              <w:gridCol w:w="7202"/>
              <w:tblGridChange w:id="0">
                <w:tblGrid>
                  <w:gridCol w:w="1585"/>
                  <w:gridCol w:w="7202"/>
                </w:tblGrid>
              </w:tblGridChange>
            </w:tblGrid>
            <w:tr>
              <w:trPr>
                <w:cantSplit w:val="0"/>
                <w:tblHeader w:val="0"/>
              </w:trPr>
              <w:tc>
                <w:tcPr>
                  <w:shd w:fill="auto" w:val="clear"/>
                </w:tcPr>
                <w:p w:rsidR="00000000" w:rsidDel="00000000" w:rsidP="00000000" w:rsidRDefault="00000000" w:rsidRPr="00000000" w14:paraId="000001A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1AE">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кәсібіне кіріспе (педагогикалық практика, 1-курс)</w:t>
                  </w:r>
                </w:p>
              </w:tc>
            </w:tr>
            <w:tr>
              <w:trPr>
                <w:cantSplit w:val="0"/>
                <w:tblHeader w:val="0"/>
              </w:trPr>
              <w:tc>
                <w:tcPr>
                  <w:shd w:fill="auto" w:val="clear"/>
                </w:tcPr>
                <w:p w:rsidR="00000000" w:rsidDel="00000000" w:rsidP="00000000" w:rsidRDefault="00000000" w:rsidRPr="00000000" w14:paraId="000001A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B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B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B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B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B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B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B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B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B8">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B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BA">
                  <w:pPr>
                    <w:numPr>
                      <w:ilvl w:val="0"/>
                      <w:numId w:val="12"/>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BB">
                  <w:pPr>
                    <w:numPr>
                      <w:ilvl w:val="0"/>
                      <w:numId w:val="12"/>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BC">
                  <w:pPr>
                    <w:numPr>
                      <w:ilvl w:val="0"/>
                      <w:numId w:val="12"/>
                    </w:numPr>
                    <w:tabs>
                      <w:tab w:val="left" w:leader="none" w:pos="284"/>
                      <w:tab w:val="left" w:leader="none" w:pos="426"/>
                    </w:tabs>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BD">
                  <w:pPr>
                    <w:numPr>
                      <w:ilvl w:val="0"/>
                      <w:numId w:val="12"/>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B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 болып табылады.</w:t>
                  </w:r>
                </w:p>
                <w:p w:rsidR="00000000" w:rsidDel="00000000" w:rsidP="00000000" w:rsidRDefault="00000000" w:rsidRPr="00000000" w14:paraId="000001B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"Білім берудегі психология және өзара әрекеттесу мен коммуникация тұжырымдамалары"</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"Балалардың жас ерекшелік және физиологиялық даму ерекшеліктері"</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C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C1">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C2">
                  <w:pPr>
                    <w:numPr>
                      <w:ilvl w:val="0"/>
                      <w:numId w:val="5"/>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rsidR="00000000" w:rsidDel="00000000" w:rsidP="00000000" w:rsidRDefault="00000000" w:rsidRPr="00000000" w14:paraId="000001C3">
                  <w:pPr>
                    <w:numPr>
                      <w:ilvl w:val="0"/>
                      <w:numId w:val="5"/>
                    </w:numPr>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rsidR="00000000" w:rsidDel="00000000" w:rsidP="00000000" w:rsidRDefault="00000000" w:rsidRPr="00000000" w14:paraId="000001C4">
                  <w:pPr>
                    <w:numPr>
                      <w:ilvl w:val="0"/>
                      <w:numId w:val="5"/>
                    </w:numPr>
                    <w:spacing w:after="12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әлеуметтік, жас, психофизикалық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rsidR="00000000" w:rsidDel="00000000" w:rsidP="00000000" w:rsidRDefault="00000000" w:rsidRPr="00000000" w14:paraId="000001C5">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C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C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Психологиялық және педагогикалық бағалау (педагогикалық практика, 2-курс)</w:t>
                  </w:r>
                </w:p>
              </w:tc>
            </w:tr>
            <w:tr>
              <w:trPr>
                <w:cantSplit w:val="0"/>
                <w:tblHeader w:val="0"/>
              </w:trPr>
              <w:tc>
                <w:tcPr>
                  <w:shd w:fill="auto" w:val="clear"/>
                </w:tcPr>
                <w:p w:rsidR="00000000" w:rsidDel="00000000" w:rsidP="00000000" w:rsidRDefault="00000000" w:rsidRPr="00000000" w14:paraId="000001C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C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C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C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C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C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C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C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cantSplit w:val="0"/>
                <w:tblHeader w:val="0"/>
              </w:trPr>
              <w:tc>
                <w:tcPr>
                  <w:shd w:fill="auto" w:val="clear"/>
                </w:tcPr>
                <w:p w:rsidR="00000000" w:rsidDel="00000000" w:rsidP="00000000" w:rsidRDefault="00000000" w:rsidRPr="00000000" w14:paraId="000001D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D1">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D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D3">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D4">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D5">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D6">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D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талдау-рефлексивтік, зерттеу, жобалық және басқа дағдыларды қалыптастыру болып табылады.</w:t>
                  </w:r>
                </w:p>
                <w:p w:rsidR="00000000" w:rsidDel="00000000" w:rsidP="00000000" w:rsidRDefault="00000000" w:rsidRPr="00000000" w14:paraId="000001D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«Педагогикалық зерттеулер»</w:t>
                  </w:r>
                  <w:r w:rsidDel="00000000" w:rsidR="00000000" w:rsidRPr="00000000">
                    <w:rPr>
                      <w:rFonts w:ascii="Times New Roman" w:cs="Times New Roman" w:eastAsia="Times New Roman" w:hAnsi="Times New Roman"/>
                      <w:sz w:val="28"/>
                      <w:szCs w:val="28"/>
                      <w:rtl w:val="0"/>
                    </w:rPr>
                    <w:t xml:space="preserve"> курсын аяқтау болып табылады.</w:t>
                  </w:r>
                </w:p>
              </w:tc>
            </w:tr>
            <w:tr>
              <w:trPr>
                <w:cantSplit w:val="0"/>
                <w:tblHeader w:val="0"/>
              </w:trPr>
              <w:tc>
                <w:tcPr>
                  <w:shd w:fill="auto" w:val="clear"/>
                </w:tcPr>
                <w:p w:rsidR="00000000" w:rsidDel="00000000" w:rsidP="00000000" w:rsidRDefault="00000000" w:rsidRPr="00000000" w14:paraId="000001D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DB">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DC">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критериалды-бағдарланған оқыту) </w:t>
                  </w:r>
                </w:p>
                <w:p w:rsidR="00000000" w:rsidDel="00000000" w:rsidP="00000000" w:rsidRDefault="00000000" w:rsidRPr="00000000" w14:paraId="000001DD">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rsidR="00000000" w:rsidDel="00000000" w:rsidP="00000000" w:rsidRDefault="00000000" w:rsidRPr="00000000" w14:paraId="000001DE">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жұмысын әлеуметтік-педагогикалық тұрғыдан түсіну және болашақ мұғалім ретінде өзінің кәсіби ерекшелігін түсіну;</w:t>
                  </w:r>
                </w:p>
                <w:p w:rsidR="00000000" w:rsidDel="00000000" w:rsidP="00000000" w:rsidRDefault="00000000" w:rsidRPr="00000000" w14:paraId="000001DF">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үдерісінде білім алушылардың оң және жауапты мінез-құлқын нығайту үшін тиімді диалог құру;</w:t>
                  </w:r>
                </w:p>
                <w:p w:rsidR="00000000" w:rsidDel="00000000" w:rsidP="00000000" w:rsidRDefault="00000000" w:rsidRPr="00000000" w14:paraId="000001E0">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үдерісінің барлық мүдделі тараптарымен ынтымақтасу;</w:t>
                  </w:r>
                </w:p>
                <w:p w:rsidR="00000000" w:rsidDel="00000000" w:rsidP="00000000" w:rsidRDefault="00000000" w:rsidRPr="00000000" w14:paraId="000001E1">
                  <w:pPr>
                    <w:numPr>
                      <w:ilvl w:val="0"/>
                      <w:numId w:val="5"/>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rsidR="00000000" w:rsidDel="00000000" w:rsidP="00000000" w:rsidRDefault="00000000" w:rsidRPr="00000000" w14:paraId="000001E2">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E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E4">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тәсілдер (педагогикалық практика, 3-курс)</w:t>
                  </w:r>
                </w:p>
              </w:tc>
            </w:tr>
            <w:tr>
              <w:trPr>
                <w:cantSplit w:val="0"/>
                <w:tblHeader w:val="0"/>
              </w:trPr>
              <w:tc>
                <w:tcPr>
                  <w:shd w:fill="auto" w:val="clear"/>
                </w:tcPr>
                <w:p w:rsidR="00000000" w:rsidDel="00000000" w:rsidP="00000000" w:rsidRDefault="00000000" w:rsidRPr="00000000" w14:paraId="000001E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1E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1E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1E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1E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1E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1E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1E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shd w:fill="auto" w:val="clear"/>
                </w:tcPr>
                <w:p w:rsidR="00000000" w:rsidDel="00000000" w:rsidP="00000000" w:rsidRDefault="00000000" w:rsidRPr="00000000" w14:paraId="000001E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1EE">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1E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1F0">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1F1">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1F2">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1F3">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1F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құзыреттіліктерді қалыптастыру болып табылады.</w:t>
                  </w:r>
                </w:p>
                <w:p w:rsidR="00000000" w:rsidDel="00000000" w:rsidP="00000000" w:rsidRDefault="00000000" w:rsidRPr="00000000" w14:paraId="000001F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Аталған 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 әдістері мен технологиялары", "Бағалау және дамыту"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"Инклюзивті білім беру ортасы"</w:t>
                  </w:r>
                  <w:r w:rsidDel="00000000" w:rsidR="00000000" w:rsidRPr="00000000">
                    <w:rPr>
                      <w:rFonts w:ascii="Times New Roman" w:cs="Times New Roman" w:eastAsia="Times New Roman" w:hAnsi="Times New Roman"/>
                      <w:sz w:val="28"/>
                      <w:szCs w:val="28"/>
                      <w:rtl w:val="0"/>
                    </w:rPr>
                    <w:t xml:space="preserve"> курстарын аяқтау болып табылады.</w:t>
                  </w:r>
                </w:p>
              </w:tc>
            </w:tr>
            <w:tr>
              <w:trPr>
                <w:cantSplit w:val="0"/>
                <w:tblHeader w:val="0"/>
              </w:trPr>
              <w:tc>
                <w:tcPr>
                  <w:shd w:fill="auto" w:val="clear"/>
                </w:tcPr>
                <w:p w:rsidR="00000000" w:rsidDel="00000000" w:rsidP="00000000" w:rsidRDefault="00000000" w:rsidRPr="00000000" w14:paraId="000001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1F7">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1F8">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сындарлы және инклюзивті білім беру үдерісін өз бетінше жобалау және ұйымдастыру;</w:t>
                  </w:r>
                </w:p>
                <w:p w:rsidR="00000000" w:rsidDel="00000000" w:rsidP="00000000" w:rsidRDefault="00000000" w:rsidRPr="00000000" w14:paraId="000001F9">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rsidR="00000000" w:rsidDel="00000000" w:rsidP="00000000" w:rsidRDefault="00000000" w:rsidRPr="00000000" w14:paraId="000001FA">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білім мен дидактиканы қолдану;</w:t>
                  </w:r>
                </w:p>
                <w:p w:rsidR="00000000" w:rsidDel="00000000" w:rsidP="00000000" w:rsidRDefault="00000000" w:rsidRPr="00000000" w14:paraId="000001FB">
                  <w:pPr>
                    <w:numPr>
                      <w:ilvl w:val="0"/>
                      <w:numId w:val="5"/>
                    </w:numPr>
                    <w:spacing w:after="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формативті және жиынтық бағалау әдістері мен технологияларын қолдану, білім алушылардың рефлексия, өзін - өзі және өзара бағалау дағдыларын дамытуды қолдау;</w:t>
                  </w:r>
                </w:p>
                <w:p w:rsidR="00000000" w:rsidDel="00000000" w:rsidP="00000000" w:rsidRDefault="00000000" w:rsidRPr="00000000" w14:paraId="000001FC">
                  <w:pPr>
                    <w:numPr>
                      <w:ilvl w:val="0"/>
                      <w:numId w:val="5"/>
                    </w:numPr>
                    <w:spacing w:after="120" w:line="24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rsidR="00000000" w:rsidDel="00000000" w:rsidP="00000000" w:rsidRDefault="00000000" w:rsidRPr="00000000" w14:paraId="000001FD">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2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75"/>
              <w:gridCol w:w="7112"/>
              <w:tblGridChange w:id="0">
                <w:tblGrid>
                  <w:gridCol w:w="1675"/>
                  <w:gridCol w:w="7112"/>
                </w:tblGrid>
              </w:tblGridChange>
            </w:tblGrid>
            <w:tr>
              <w:trPr>
                <w:cantSplit w:val="0"/>
                <w:tblHeader w:val="0"/>
              </w:trPr>
              <w:tc>
                <w:tcPr>
                  <w:shd w:fill="auto" w:val="clear"/>
                </w:tcPr>
                <w:p w:rsidR="00000000" w:rsidDel="00000000" w:rsidP="00000000" w:rsidRDefault="00000000" w:rsidRPr="00000000" w14:paraId="000001F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auto" w:val="clear"/>
                </w:tcPr>
                <w:p w:rsidR="00000000" w:rsidDel="00000000" w:rsidP="00000000" w:rsidRDefault="00000000" w:rsidRPr="00000000" w14:paraId="000001FF">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берудегі зерттеулер және инновациялар (педагогикалық практика, 4-курс)</w:t>
                  </w:r>
                </w:p>
              </w:tc>
            </w:tr>
            <w:tr>
              <w:trPr>
                <w:cantSplit w:val="0"/>
                <w:tblHeader w:val="0"/>
              </w:trPr>
              <w:tc>
                <w:tcPr>
                  <w:shd w:fill="auto" w:val="clear"/>
                </w:tcPr>
                <w:p w:rsidR="00000000" w:rsidDel="00000000" w:rsidP="00000000" w:rsidRDefault="00000000" w:rsidRPr="00000000" w14:paraId="0000020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auto" w:val="clear"/>
                </w:tcPr>
                <w:p w:rsidR="00000000" w:rsidDel="00000000" w:rsidP="00000000" w:rsidRDefault="00000000" w:rsidRPr="00000000" w14:paraId="0000020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компонент</w:t>
                  </w:r>
                </w:p>
              </w:tc>
            </w:tr>
            <w:tr>
              <w:trPr>
                <w:cantSplit w:val="0"/>
                <w:tblHeader w:val="0"/>
              </w:trPr>
              <w:tc>
                <w:tcPr>
                  <w:shd w:fill="auto" w:val="clear"/>
                </w:tcPr>
                <w:p w:rsidR="00000000" w:rsidDel="00000000" w:rsidP="00000000" w:rsidRDefault="00000000" w:rsidRPr="00000000" w14:paraId="0000020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w:t>
                  </w:r>
                </w:p>
              </w:tc>
              <w:tc>
                <w:tcPr>
                  <w:shd w:fill="auto" w:val="clear"/>
                </w:tcPr>
                <w:p w:rsidR="00000000" w:rsidDel="00000000" w:rsidP="00000000" w:rsidRDefault="00000000" w:rsidRPr="00000000" w14:paraId="0000020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Базалық пәндер</w:t>
                  </w:r>
                </w:p>
              </w:tc>
            </w:tr>
            <w:tr>
              <w:trPr>
                <w:cantSplit w:val="0"/>
                <w:tblHeader w:val="0"/>
              </w:trPr>
              <w:tc>
                <w:tcPr>
                  <w:shd w:fill="auto" w:val="clear"/>
                </w:tcPr>
                <w:p w:rsidR="00000000" w:rsidDel="00000000" w:rsidP="00000000" w:rsidRDefault="00000000" w:rsidRPr="00000000" w14:paraId="0000020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shd w:fill="auto" w:val="clear"/>
                </w:tcPr>
                <w:p w:rsidR="00000000" w:rsidDel="00000000" w:rsidP="00000000" w:rsidRDefault="00000000" w:rsidRPr="00000000" w14:paraId="000002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 оқу фасилитаторы, барлығы 25 академиялық кредит</w:t>
                  </w:r>
                </w:p>
              </w:tc>
            </w:tr>
            <w:tr>
              <w:trPr>
                <w:cantSplit w:val="0"/>
                <w:tblHeader w:val="0"/>
              </w:trPr>
              <w:tc>
                <w:tcPr>
                  <w:shd w:fill="auto" w:val="clear"/>
                </w:tcPr>
                <w:p w:rsidR="00000000" w:rsidDel="00000000" w:rsidP="00000000" w:rsidRDefault="00000000" w:rsidRPr="00000000" w14:paraId="0000020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shd w:fill="auto" w:val="clear"/>
                </w:tcPr>
                <w:p w:rsidR="00000000" w:rsidDel="00000000" w:rsidP="00000000" w:rsidRDefault="00000000" w:rsidRPr="00000000" w14:paraId="000002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shd w:fill="auto" w:val="clear"/>
                </w:tcPr>
                <w:p w:rsidR="00000000" w:rsidDel="00000000" w:rsidP="00000000" w:rsidRDefault="00000000" w:rsidRPr="00000000" w14:paraId="0000020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сипаты</w:t>
                  </w:r>
                </w:p>
                <w:p w:rsidR="00000000" w:rsidDel="00000000" w:rsidP="00000000" w:rsidRDefault="00000000" w:rsidRPr="00000000" w14:paraId="00000209">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c>
                <w:tcPr>
                  <w:shd w:fill="auto" w:val="clear"/>
                </w:tcPr>
                <w:p w:rsidR="00000000" w:rsidDel="00000000" w:rsidP="00000000" w:rsidRDefault="00000000" w:rsidRPr="00000000" w14:paraId="0000020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педагогтік құзыреттіліктің келесі салаларын дамытуға бағытталған:</w:t>
                  </w:r>
                </w:p>
                <w:p w:rsidR="00000000" w:rsidDel="00000000" w:rsidP="00000000" w:rsidRDefault="00000000" w:rsidRPr="00000000" w14:paraId="0000020B">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мен дидактика саласындағы құзыреттіліктер (1, 2)</w:t>
                  </w:r>
                </w:p>
                <w:p w:rsidR="00000000" w:rsidDel="00000000" w:rsidP="00000000" w:rsidRDefault="00000000" w:rsidRPr="00000000" w14:paraId="0000020C">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Әрекеттестік үшін құзыреттіліктер саласы (3, 4, 5) </w:t>
                  </w:r>
                </w:p>
                <w:p w:rsidR="00000000" w:rsidDel="00000000" w:rsidP="00000000" w:rsidRDefault="00000000" w:rsidRPr="00000000" w14:paraId="0000020D">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жұмыс ортасы үшін құзыреттіліктер саласы  (6, 7)</w:t>
                  </w:r>
                </w:p>
                <w:p w:rsidR="00000000" w:rsidDel="00000000" w:rsidP="00000000" w:rsidRDefault="00000000" w:rsidRPr="00000000" w14:paraId="0000020E">
                  <w:pPr>
                    <w:numPr>
                      <w:ilvl w:val="0"/>
                      <w:numId w:val="12"/>
                    </w:numPr>
                    <w:spacing w:after="120" w:line="240" w:lineRule="auto"/>
                    <w:ind w:left="720" w:hanging="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9, 10)</w:t>
                  </w:r>
                </w:p>
                <w:p w:rsidR="00000000" w:rsidDel="00000000" w:rsidP="00000000" w:rsidRDefault="00000000" w:rsidRPr="00000000" w14:paraId="000002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rsidR="00000000" w:rsidDel="00000000" w:rsidP="00000000" w:rsidRDefault="00000000" w:rsidRPr="00000000" w14:paraId="0000021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Осы тәжірибеден өту кезінде болашақ мұғалімдер деректерді жинайды және талдайды, гипотезаны тексереді немесе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rsidR="00000000" w:rsidDel="00000000" w:rsidP="00000000" w:rsidRDefault="00000000" w:rsidRPr="00000000" w14:paraId="000002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Курстың пререквизиті педагогикалық компоненттің </w:t>
                  </w:r>
                  <w:r w:rsidDel="00000000" w:rsidR="00000000" w:rsidRPr="00000000">
                    <w:rPr>
                      <w:rFonts w:ascii="Times New Roman" w:cs="Times New Roman" w:eastAsia="Times New Roman" w:hAnsi="Times New Roman"/>
                      <w:i w:val="1"/>
                      <w:sz w:val="28"/>
                      <w:szCs w:val="28"/>
                      <w:rtl w:val="0"/>
                    </w:rPr>
                    <w:t xml:space="preserve">"Оқытуды жоспарлау және оқу үдерісіндегі дербес оқыту"</w:t>
                  </w:r>
                  <w:r w:rsidDel="00000000" w:rsidR="00000000" w:rsidRPr="00000000">
                    <w:rPr>
                      <w:rFonts w:ascii="Times New Roman" w:cs="Times New Roman" w:eastAsia="Times New Roman" w:hAnsi="Times New Roman"/>
                      <w:sz w:val="28"/>
                      <w:szCs w:val="28"/>
                      <w:rtl w:val="0"/>
                    </w:rPr>
                    <w:t xml:space="preserve"> және </w:t>
                  </w:r>
                  <w:r w:rsidDel="00000000" w:rsidR="00000000" w:rsidRPr="00000000">
                    <w:rPr>
                      <w:rFonts w:ascii="Times New Roman" w:cs="Times New Roman" w:eastAsia="Times New Roman" w:hAnsi="Times New Roman"/>
                      <w:i w:val="1"/>
                      <w:sz w:val="28"/>
                      <w:szCs w:val="28"/>
                      <w:rtl w:val="0"/>
                    </w:rPr>
                    <w:t xml:space="preserve">"Зерттеулер, даму және инновация"</w:t>
                  </w:r>
                  <w:r w:rsidDel="00000000" w:rsidR="00000000" w:rsidRPr="00000000">
                    <w:rPr>
                      <w:rFonts w:ascii="Times New Roman" w:cs="Times New Roman" w:eastAsia="Times New Roman" w:hAnsi="Times New Roman"/>
                      <w:sz w:val="28"/>
                      <w:szCs w:val="28"/>
                      <w:rtl w:val="0"/>
                    </w:rPr>
                    <w:t xml:space="preserve"> курстарынан өту болып табылады.</w:t>
                  </w:r>
                </w:p>
              </w:tc>
            </w:tr>
            <w:tr>
              <w:trPr>
                <w:cantSplit w:val="0"/>
                <w:tblHeader w:val="0"/>
              </w:trPr>
              <w:tc>
                <w:tcPr>
                  <w:shd w:fill="auto" w:val="clear"/>
                </w:tcPr>
                <w:p w:rsidR="00000000" w:rsidDel="00000000" w:rsidP="00000000" w:rsidRDefault="00000000" w:rsidRPr="00000000" w14:paraId="0000021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shd w:fill="auto" w:val="clear"/>
                </w:tcPr>
                <w:p w:rsidR="00000000" w:rsidDel="00000000" w:rsidP="00000000" w:rsidRDefault="00000000" w:rsidRPr="00000000" w14:paraId="00000213">
                  <w:pPr>
                    <w:spacing w:after="12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214">
                  <w:pPr>
                    <w:numPr>
                      <w:ilvl w:val="0"/>
                      <w:numId w:val="5"/>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гипотезаны тестілеу, педагогикалық эксперименттер жүргізу және/немесе зерттеу жоспарына сәйкес деректерді жинау үшін сындарлы және инклюзивті білім беру үдерісін өз бетінше жобалау және ұйымдастыру;</w:t>
                  </w:r>
                </w:p>
                <w:p w:rsidR="00000000" w:rsidDel="00000000" w:rsidP="00000000" w:rsidRDefault="00000000" w:rsidRPr="00000000" w14:paraId="00000215">
                  <w:pPr>
                    <w:numPr>
                      <w:ilvl w:val="0"/>
                      <w:numId w:val="5"/>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rsidR="00000000" w:rsidDel="00000000" w:rsidP="00000000" w:rsidRDefault="00000000" w:rsidRPr="00000000" w14:paraId="00000216">
                  <w:pPr>
                    <w:numPr>
                      <w:ilvl w:val="0"/>
                      <w:numId w:val="5"/>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эксперименттердің нәтижелерін және/немесе жиналған деректерді талдап, қорытынды жасау;</w:t>
                  </w:r>
                </w:p>
                <w:p w:rsidR="00000000" w:rsidDel="00000000" w:rsidP="00000000" w:rsidRDefault="00000000" w:rsidRPr="00000000" w14:paraId="00000217">
                  <w:pPr>
                    <w:numPr>
                      <w:ilvl w:val="0"/>
                      <w:numId w:val="5"/>
                    </w:numPr>
                    <w:spacing w:after="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әртүрлі коммуникация формаларын қолдана отырып, зерттеу қызметін құжаттау және нәтижелерді кәсіби түрде ұсыну;</w:t>
                  </w:r>
                </w:p>
                <w:p w:rsidR="00000000" w:rsidDel="00000000" w:rsidP="00000000" w:rsidRDefault="00000000" w:rsidRPr="00000000" w14:paraId="00000218">
                  <w:pPr>
                    <w:numPr>
                      <w:ilvl w:val="0"/>
                      <w:numId w:val="5"/>
                    </w:numPr>
                    <w:spacing w:after="120" w:line="240" w:lineRule="auto"/>
                    <w:ind w:left="502"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21A">
            <w:pPr>
              <w:pStyle w:val="Heading2"/>
              <w:spacing w:after="120" w:line="240" w:lineRule="auto"/>
              <w:jc w:val="both"/>
              <w:rPr>
                <w:rFonts w:ascii="Times New Roman" w:cs="Times New Roman" w:eastAsia="Times New Roman" w:hAnsi="Times New Roman"/>
                <w:sz w:val="28"/>
                <w:szCs w:val="28"/>
              </w:rPr>
            </w:pPr>
            <w:bookmarkStart w:colFirst="0" w:colLast="0" w:name="_heading=h.1t3h5sf" w:id="7"/>
            <w:bookmarkEnd w:id="7"/>
            <w:r w:rsidDel="00000000" w:rsidR="00000000" w:rsidRPr="00000000">
              <w:rPr>
                <w:rFonts w:ascii="Times New Roman" w:cs="Times New Roman" w:eastAsia="Times New Roman" w:hAnsi="Times New Roman"/>
                <w:sz w:val="28"/>
                <w:szCs w:val="28"/>
                <w:rtl w:val="0"/>
              </w:rPr>
              <w:t xml:space="preserve">4.2 Пәндік компоненттің құрылымы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B">
            <w:pPr>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23"/>
              <w:tblW w:w="869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612"/>
              <w:gridCol w:w="1082"/>
              <w:tblGridChange w:id="0">
                <w:tblGrid>
                  <w:gridCol w:w="7612"/>
                  <w:gridCol w:w="1082"/>
                </w:tblGrid>
              </w:tblGridChange>
            </w:tblGrid>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1D">
                  <w:pPr>
                    <w:spacing w:after="120" w:line="240" w:lineRule="auto"/>
                    <w:rPr>
                      <w:rFonts w:ascii="Times New Roman" w:cs="Times New Roman" w:eastAsia="Times New Roman" w:hAnsi="Times New Roman"/>
                      <w:sz w:val="28"/>
                      <w:szCs w:val="28"/>
                    </w:rPr>
                  </w:pPr>
                  <w:bookmarkStart w:colFirst="0" w:colLast="0" w:name="_heading=h.4d34og8" w:id="8"/>
                  <w:bookmarkEnd w:id="8"/>
                  <w:r w:rsidDel="00000000" w:rsidR="00000000" w:rsidRPr="00000000">
                    <w:rPr>
                      <w:rFonts w:ascii="Times New Roman" w:cs="Times New Roman" w:eastAsia="Times New Roman" w:hAnsi="Times New Roman"/>
                      <w:b w:val="1"/>
                      <w:sz w:val="28"/>
                      <w:szCs w:val="28"/>
                      <w:rtl w:val="0"/>
                    </w:rPr>
                    <w:t xml:space="preserve">Модуль атауы және негізгі пәндер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21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r w:rsidDel="00000000" w:rsidR="00000000" w:rsidRPr="00000000">
                    <w:rPr>
                      <w:rtl w:val="0"/>
                    </w:rPr>
                  </w:r>
                </w:p>
              </w:tc>
            </w:tr>
            <w:tr>
              <w:trPr>
                <w:cantSplit w:val="0"/>
                <w:trHeight w:val="404"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1F">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ЭРГОПЕДАГОГИКАДАҒЫ ТЕОРИЯЛЫҚ ҮЛГІЛЕР</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2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w:t>
                  </w:r>
                </w:p>
              </w:tc>
            </w:tr>
            <w:tr>
              <w:trPr>
                <w:cantSplit w:val="0"/>
                <w:trHeight w:val="286"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Қозғалыс биомеханикасы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2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7">
                  <w:pPr>
                    <w:pBdr>
                      <w:bottom w:color="a4aebd" w:space="0" w:sz="6" w:val="single"/>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Эргономика және өмірлік дағдылар</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28">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2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A">
                  <w:pPr>
                    <w:pBdr>
                      <w:bottom w:color="a4aebd" w:space="0" w:sz="6" w:val="single"/>
                    </w:pBd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Эргопедагогика мамандығына кіріспе</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Іс-қимыл және мінез-құлық теориясы</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2D">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2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2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Эрготерапия негіздері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Амандық пен өмірлік дағдылардың дамуын қамтамасыз ету</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3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3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пен амандықты бағалаудың халықарәғяалық стандарттары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ОНТОГЕНЕЗДЕГІ ДАМУ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3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8">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3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психологиясы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ағзасы құрылымының морфофункционалдық ерекшеліктері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педагогика мен психология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3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Неврология негіздері және патофизиология</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3">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Психопатология негіздері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4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Бейімделген дене тәрбиесі және инклюзия</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Бейімделген дене тәрбиесі практикасы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4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4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5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Бейімделген дене тәрбиесінің заманауи әдістемелері</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Бейімделген дене тәрбиесінің жеке әдістемелері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Іс-қимыл белсенділігінің негізгі түрлеріне оқытудың технологиялары мен әдістемелері</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7">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Бейімделген спорт теориясы мен әдістемесі</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B">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Сауықтыру жаттығуларының үлгілері</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C">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5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мен оқуға жәрдемдесетін ойындар мен жаттығулар</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0">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 ЖӘНЕ АРАЛАСУ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6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2">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3">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Эргопедагог жұмысындағы кешенді баға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5">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Эрготерапиялық араласу, олардың түрлері мен жоспарлау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6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Сенсорлық кіріктірудің дәлелдік практикасы</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B">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6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Нейропсихологиялық диагностика және түзету</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6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Емдік дене тәрбиесі және уқалау</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0">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Іс-әрекетке негізделген топтық жұмыс</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Қолданбалы кинезиология</w:t>
                  </w:r>
                </w:p>
              </w:tc>
              <w:tc>
                <w:tcPr>
                  <w:vMerge w:val="restart"/>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5">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7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277">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Аппараттық түзету әдістері мен технологиялары</w:t>
                  </w:r>
                </w:p>
              </w:tc>
              <w:tc>
                <w:tcPr>
                  <w:vMerge w:val="continue"/>
                  <w:tcBorders>
                    <w:top w:color="000000" w:space="0" w:sz="6" w:val="single"/>
                    <w:left w:color="000000" w:space="0" w:sz="6" w:val="single"/>
                    <w:right w:color="000000" w:space="0" w:sz="6" w:val="single"/>
                  </w:tcBorders>
                  <w:shd w:fill="auto" w:val="clear"/>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9">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БЕЙІМДЕЛУ ЖӘНЕ ОҢАЛТУ </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7A">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Жоғары оқу орны компоненті</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7D">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Әлеуметтік-психологиялық бейімделу және оңалту</w:t>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7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7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0">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1">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Бейімдеуді сүйемелдеу және бақылау технологиялары</w:t>
                  </w:r>
                  <w:r w:rsidDel="00000000" w:rsidR="00000000" w:rsidRPr="00000000">
                    <w:rPr>
                      <w:rtl w:val="0"/>
                    </w:rPr>
                  </w:r>
                </w:p>
              </w:tc>
              <w:tc>
                <w:tcPr>
                  <w:vMerge w:val="restart"/>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82">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8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4">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Экологиялық бағалау және бейімдеу</w:t>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6">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Оңалту және бейімдеудің техникалық құралдары</w:t>
                  </w:r>
                </w:p>
              </w:tc>
              <w:tc>
                <w:tcPr>
                  <w:vMerge w:val="restart"/>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87">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9">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 мен жасөспірімдер өмірі мен денсаулығының қызмет етуі, шектеулерінің халықаралық жіктелімі негізінде ерте қолдаудағы бейімдеу</w:t>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B">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ЖӘНЕ БОЛЖАУ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8C">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D">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8E">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8F">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тиімділік анықтамасы мен ұғымы</w:t>
                  </w:r>
                </w:p>
              </w:tc>
              <w:tc>
                <w:tcPr>
                  <w:vMerge w:val="restart"/>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90">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91">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292">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Болжам ретіндегі зерттеу</w:t>
                  </w:r>
                </w:p>
              </w:tc>
              <w:tc>
                <w:tcPr>
                  <w:vMerge w:val="continue"/>
                  <w:tcBorders>
                    <w:top w:color="000000" w:space="0" w:sz="6" w:val="single"/>
                    <w:left w:color="000000" w:space="0" w:sz="6" w:val="single"/>
                    <w:right w:color="000000" w:space="0" w:sz="6" w:val="single"/>
                  </w:tcBorders>
                  <w:shd w:fill="ffffff" w:val="clea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4">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295">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w:t>
                  </w:r>
                </w:p>
              </w:tc>
            </w:tr>
            <w:tr>
              <w:trPr>
                <w:cantSplit w:val="0"/>
                <w:trHeight w:val="60"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6">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297">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124</w:t>
                  </w:r>
                  <w:r w:rsidDel="00000000" w:rsidR="00000000" w:rsidRPr="00000000">
                    <w:rPr>
                      <w:rtl w:val="0"/>
                    </w:rPr>
                  </w:r>
                </w:p>
              </w:tc>
            </w:tr>
          </w:tbl>
          <w:p w:rsidR="00000000" w:rsidDel="00000000" w:rsidP="00000000" w:rsidRDefault="00000000" w:rsidRPr="00000000" w14:paraId="0000029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87"/>
              <w:tblGridChange w:id="0">
                <w:tblGrid>
                  <w:gridCol w:w="8787"/>
                </w:tblGrid>
              </w:tblGridChange>
            </w:tblGrid>
            <w:tr>
              <w:trPr>
                <w:cantSplit w:val="0"/>
                <w:tblHeader w:val="0"/>
              </w:trPr>
              <w:tc>
                <w:tcPr>
                  <w:shd w:fill="8eaadb" w:val="clear"/>
                </w:tcPr>
                <w:p w:rsidR="00000000" w:rsidDel="00000000" w:rsidP="00000000" w:rsidRDefault="00000000" w:rsidRPr="00000000" w14:paraId="0000029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Эргопедагогикадағы теориялық үлгілер, барлығы 24 академиялық кредит</w:t>
                  </w:r>
                </w:p>
              </w:tc>
            </w:tr>
            <w:tr>
              <w:trPr>
                <w:cantSplit w:val="0"/>
                <w:tblHeader w:val="0"/>
              </w:trPr>
              <w:tc>
                <w:tcPr/>
                <w:p w:rsidR="00000000" w:rsidDel="00000000" w:rsidP="00000000" w:rsidRDefault="00000000" w:rsidRPr="00000000" w14:paraId="000002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Эргопедагогикадағы теориялық үлгілер модулі осы білім саласына қатысты қағидаттар, теориялар мен әдістер туралы түсінікті қалыптастырады, эргопедагогиканың теориялық тұжырымдамаларын түсіндіреді, қозғалыс, денсаулық және баланың жалпы амандығы арасындағы арақатынасты түсіндіреді. Модуль сонымен қатар парасатты және негізделген дәлелдемелердің көмегімен мүмкіндігі шектеулі баланың дене мүшелері және қозғалысымен жұмыс істеудің маңыздылығын көрсетеді. </w:t>
                  </w:r>
                </w:p>
              </w:tc>
            </w:tr>
          </w:tbl>
          <w:p w:rsidR="00000000" w:rsidDel="00000000" w:rsidP="00000000" w:rsidRDefault="00000000" w:rsidRPr="00000000" w14:paraId="0000029B">
            <w:pPr>
              <w:spacing w:after="120" w:line="240" w:lineRule="auto"/>
              <w:rPr>
                <w:rFonts w:ascii="Times New Roman" w:cs="Times New Roman" w:eastAsia="Times New Roman" w:hAnsi="Times New Roman"/>
                <w:color w:val="ff0000"/>
                <w:sz w:val="28"/>
                <w:szCs w:val="28"/>
              </w:rPr>
            </w:pPr>
            <w:r w:rsidDel="00000000" w:rsidR="00000000" w:rsidRPr="00000000">
              <w:rPr>
                <w:rtl w:val="0"/>
              </w:rPr>
            </w:r>
          </w:p>
          <w:tbl>
            <w:tblPr>
              <w:tblStyle w:val="Table2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7"/>
              <w:gridCol w:w="7020"/>
              <w:tblGridChange w:id="0">
                <w:tblGrid>
                  <w:gridCol w:w="1767"/>
                  <w:gridCol w:w="7020"/>
                </w:tblGrid>
              </w:tblGridChange>
            </w:tblGrid>
            <w:tr>
              <w:trPr>
                <w:cantSplit w:val="0"/>
                <w:tblHeader w:val="0"/>
              </w:trPr>
              <w:tc>
                <w:tcPr>
                  <w:shd w:fill="ffffff" w:val="clear"/>
                </w:tcPr>
                <w:p w:rsidR="00000000" w:rsidDel="00000000" w:rsidP="00000000" w:rsidRDefault="00000000" w:rsidRPr="00000000" w14:paraId="000002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2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Қозғалыс биомеханикасы</w:t>
                  </w:r>
                  <w:r w:rsidDel="00000000" w:rsidR="00000000" w:rsidRPr="00000000">
                    <w:rPr>
                      <w:rtl w:val="0"/>
                    </w:rPr>
                  </w:r>
                </w:p>
              </w:tc>
            </w:tr>
            <w:tr>
              <w:trPr>
                <w:cantSplit w:val="0"/>
                <w:tblHeader w:val="0"/>
              </w:trPr>
              <w:tc>
                <w:tcPr/>
                <w:p w:rsidR="00000000" w:rsidDel="00000000" w:rsidP="00000000" w:rsidRDefault="00000000" w:rsidRPr="00000000" w14:paraId="000002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A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Эргопедагогикадағы теориялық үлгілер, барлығы 24 академиялық кредит</w:t>
                  </w:r>
                </w:p>
              </w:tc>
            </w:tr>
            <w:tr>
              <w:trPr>
                <w:cantSplit w:val="0"/>
                <w:tblHeader w:val="0"/>
              </w:trPr>
              <w:tc>
                <w:tcPr/>
                <w:p w:rsidR="00000000" w:rsidDel="00000000" w:rsidP="00000000" w:rsidRDefault="00000000" w:rsidRPr="00000000" w14:paraId="000002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p w:rsidR="00000000" w:rsidDel="00000000" w:rsidP="00000000" w:rsidRDefault="00000000" w:rsidRPr="00000000" w14:paraId="000002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2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2A8">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(1)</w:t>
                  </w:r>
                </w:p>
                <w:p w:rsidR="00000000" w:rsidDel="00000000" w:rsidP="00000000" w:rsidRDefault="00000000" w:rsidRPr="00000000" w14:paraId="000002A9">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2AA">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құзыреттіліктер саласы(1)</w:t>
                  </w:r>
                </w:p>
                <w:p w:rsidR="00000000" w:rsidDel="00000000" w:rsidP="00000000" w:rsidRDefault="00000000" w:rsidRPr="00000000" w14:paraId="000002A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A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қозғалыс биомеханикасы заңдарын жақсы түсінеді және осы білімді өздерінің кәсіби қызметінде қолдануға дайын. Болашақ мұғалімдер адам моторикасының жас-жыныстық ерекшеліктерін анықтайды, іс-әрекеттің биохимиялық тлдауын жүргізе алады.</w:t>
                  </w:r>
                </w:p>
              </w:tc>
            </w:tr>
            <w:tr>
              <w:trPr>
                <w:cantSplit w:val="0"/>
                <w:tblHeader w:val="0"/>
              </w:trPr>
              <w:tc>
                <w:tcPr/>
                <w:p w:rsidR="00000000" w:rsidDel="00000000" w:rsidP="00000000" w:rsidRDefault="00000000" w:rsidRPr="00000000" w14:paraId="000002A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A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A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іс-қимылдың анатомиялық-морфологиялық, физиологиялық, биохимиялық, биомеханикалық, психологиялық ерекшеліктерін және адамның жынысы мен жасын ескере отырып, ағзаға әсер етуін анықтайды </w:t>
                  </w:r>
                </w:p>
                <w:p w:rsidR="00000000" w:rsidDel="00000000" w:rsidP="00000000" w:rsidRDefault="00000000" w:rsidRPr="00000000" w14:paraId="000002B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дене қабілетін және функционалдық күйін, дене жаттығуларын орындау техникасын бағалайды </w:t>
                  </w:r>
                </w:p>
                <w:p w:rsidR="00000000" w:rsidDel="00000000" w:rsidP="00000000" w:rsidRDefault="00000000" w:rsidRPr="00000000" w14:paraId="000002B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адамның іс-қимыл биомеханикасын зерттеу кезінде нақты міндеттер мен оларды шешу жолдарын қалыптастырады  </w:t>
                  </w:r>
                </w:p>
              </w:tc>
            </w:tr>
          </w:tbl>
          <w:p w:rsidR="00000000" w:rsidDel="00000000" w:rsidP="00000000" w:rsidRDefault="00000000" w:rsidRPr="00000000" w14:paraId="000002B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7"/>
              <w:gridCol w:w="7020"/>
              <w:tblGridChange w:id="0">
                <w:tblGrid>
                  <w:gridCol w:w="1767"/>
                  <w:gridCol w:w="7020"/>
                </w:tblGrid>
              </w:tblGridChange>
            </w:tblGrid>
            <w:tr>
              <w:trPr>
                <w:cantSplit w:val="0"/>
                <w:tblHeader w:val="0"/>
              </w:trPr>
              <w:tc>
                <w:tcPr>
                  <w:shd w:fill="ffffff" w:val="clear"/>
                </w:tcPr>
                <w:p w:rsidR="00000000" w:rsidDel="00000000" w:rsidP="00000000" w:rsidRDefault="00000000" w:rsidRPr="00000000" w14:paraId="000002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2B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Эргономика және өмірлік дағдылар</w:t>
                  </w:r>
                </w:p>
              </w:tc>
            </w:tr>
            <w:tr>
              <w:trPr>
                <w:cantSplit w:val="0"/>
                <w:tblHeader w:val="0"/>
              </w:trPr>
              <w:tc>
                <w:tcPr/>
                <w:p w:rsidR="00000000" w:rsidDel="00000000" w:rsidP="00000000" w:rsidRDefault="00000000" w:rsidRPr="00000000" w14:paraId="000002B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B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B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B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Эргопедагогикадағы теориялық үлгілер, барлығы 24 академиялық кредит</w:t>
                  </w:r>
                </w:p>
              </w:tc>
            </w:tr>
            <w:tr>
              <w:trPr>
                <w:cantSplit w:val="0"/>
                <w:tblHeader w:val="0"/>
              </w:trPr>
              <w:tc>
                <w:tcPr/>
                <w:p w:rsidR="00000000" w:rsidDel="00000000" w:rsidP="00000000" w:rsidRDefault="00000000" w:rsidRPr="00000000" w14:paraId="000002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2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2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2BF">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(1)</w:t>
                  </w:r>
                </w:p>
                <w:p w:rsidR="00000000" w:rsidDel="00000000" w:rsidP="00000000" w:rsidRDefault="00000000" w:rsidRPr="00000000" w14:paraId="000002C0">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2C1">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C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адам мен оны қоршаған көптеген заттармен әрекеттесу мәселесін түсінеді. Болашақ мұғалімдер орта элементтері барынша ыңғайлы әрі адамның қолдануына бейімделген  болуы үшін оларды жобалау және құрау қағидаттарын үйренеді. </w:t>
                  </w:r>
                </w:p>
              </w:tc>
            </w:tr>
            <w:tr>
              <w:trPr>
                <w:cantSplit w:val="0"/>
                <w:tblHeader w:val="0"/>
              </w:trPr>
              <w:tc>
                <w:tcPr/>
                <w:p w:rsidR="00000000" w:rsidDel="00000000" w:rsidP="00000000" w:rsidRDefault="00000000" w:rsidRPr="00000000" w14:paraId="000002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C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C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эргономика табиғатын және оның негізгі терминологиясын түсінеді. </w:t>
                  </w:r>
                </w:p>
                <w:p w:rsidR="00000000" w:rsidDel="00000000" w:rsidP="00000000" w:rsidRDefault="00000000" w:rsidRPr="00000000" w14:paraId="000002C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эргономикадағы басты зерттеу аймақтарын таниды және заманауи тәсілдердегі айырмашылықтарды түсінеді.</w:t>
                  </w:r>
                </w:p>
                <w:p w:rsidR="00000000" w:rsidDel="00000000" w:rsidP="00000000" w:rsidRDefault="00000000" w:rsidRPr="00000000" w14:paraId="000002C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табиғаты туралы мәдени түсініктерді, өмірлік дағдылар мен адамның амандығы және олардың мұғалім жұмысындағы маңыздылығын ажырата алады.</w:t>
                  </w:r>
                </w:p>
                <w:p w:rsidR="00000000" w:rsidDel="00000000" w:rsidP="00000000" w:rsidRDefault="00000000" w:rsidRPr="00000000" w14:paraId="000002C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Заманауи өмірлік дағдылардың дамуы қарқындылығында кәсіби қызмет саласындағы өзгерістерді мойындайды.</w:t>
                  </w:r>
                </w:p>
              </w:tc>
            </w:tr>
          </w:tbl>
          <w:p w:rsidR="00000000" w:rsidDel="00000000" w:rsidP="00000000" w:rsidRDefault="00000000" w:rsidRPr="00000000" w14:paraId="000002C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7"/>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7"/>
              <w:gridCol w:w="7020"/>
              <w:tblGridChange w:id="0">
                <w:tblGrid>
                  <w:gridCol w:w="1767"/>
                  <w:gridCol w:w="7020"/>
                </w:tblGrid>
              </w:tblGridChange>
            </w:tblGrid>
            <w:tr>
              <w:trPr>
                <w:cantSplit w:val="0"/>
                <w:tblHeader w:val="0"/>
              </w:trPr>
              <w:tc>
                <w:tcPr>
                  <w:shd w:fill="ffffff" w:val="clear"/>
                </w:tcPr>
                <w:p w:rsidR="00000000" w:rsidDel="00000000" w:rsidP="00000000" w:rsidRDefault="00000000" w:rsidRPr="00000000" w14:paraId="000002C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2C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 мамандығына кіріспе</w:t>
                  </w:r>
                </w:p>
              </w:tc>
            </w:tr>
            <w:tr>
              <w:trPr>
                <w:cantSplit w:val="0"/>
                <w:tblHeader w:val="0"/>
              </w:trPr>
              <w:tc>
                <w:tcPr/>
                <w:p w:rsidR="00000000" w:rsidDel="00000000" w:rsidP="00000000" w:rsidRDefault="00000000" w:rsidRPr="00000000" w14:paraId="000002C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D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D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Эргопедагогикадағы теориялық үлгілер, барлығы 24 академиялық кредит</w:t>
                  </w:r>
                </w:p>
              </w:tc>
            </w:tr>
            <w:tr>
              <w:trPr>
                <w:cantSplit w:val="0"/>
                <w:tblHeader w:val="0"/>
              </w:trPr>
              <w:tc>
                <w:tcPr/>
                <w:p w:rsidR="00000000" w:rsidDel="00000000" w:rsidP="00000000" w:rsidRDefault="00000000" w:rsidRPr="00000000" w14:paraId="000002D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2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2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2D6">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(1)</w:t>
                  </w:r>
                </w:p>
                <w:p w:rsidR="00000000" w:rsidDel="00000000" w:rsidP="00000000" w:rsidRDefault="00000000" w:rsidRPr="00000000" w14:paraId="000002D7">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2D8">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D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кәсіптің денсаулық пен амандыққа байланыстылығын үйренеді және түсіндіре алады. Болашақ мұғалімдер терапевтік араласуға әртүрлі тәсілдерді біледі және ажыратады, адам табиғаты, өмірлік дағдылар мен адамның амандығы туралы мәдени түсініктерді ажыратады және олардың мұғалім жұмысындағы маңыздылығын түсінеді. </w:t>
                  </w:r>
                </w:p>
              </w:tc>
            </w:tr>
            <w:tr>
              <w:trPr>
                <w:cantSplit w:val="0"/>
                <w:tblHeader w:val="0"/>
              </w:trPr>
              <w:tc>
                <w:tcPr/>
                <w:p w:rsidR="00000000" w:rsidDel="00000000" w:rsidP="00000000" w:rsidRDefault="00000000" w:rsidRPr="00000000" w14:paraId="000002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D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D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кәсіп пен қатыстылықтың нені білдіретінін сипаттайды, осы тұжырымдамаларды әртүрлі үлгілер практикалық жұмысты басқару үшін қалай қолданатынын салыстыра алады.</w:t>
                  </w:r>
                </w:p>
                <w:p w:rsidR="00000000" w:rsidDel="00000000" w:rsidP="00000000" w:rsidRDefault="00000000" w:rsidRPr="00000000" w14:paraId="000002D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Эрготерапияның негізгі үлгілерін ажыратады және оларды негізгі тұжырымдамаларын салыстырады. </w:t>
                  </w:r>
                </w:p>
                <w:p w:rsidR="00000000" w:rsidDel="00000000" w:rsidP="00000000" w:rsidRDefault="00000000" w:rsidRPr="00000000" w14:paraId="000002D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үдерістің әртүрлі кезеңдерін сәйкестендіреді. </w:t>
                  </w:r>
                </w:p>
                <w:p w:rsidR="00000000" w:rsidDel="00000000" w:rsidP="00000000" w:rsidRDefault="00000000" w:rsidRPr="00000000" w14:paraId="000002D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мысалында білімді қолдана алады. </w:t>
                  </w:r>
                </w:p>
              </w:tc>
            </w:tr>
          </w:tbl>
          <w:p w:rsidR="00000000" w:rsidDel="00000000" w:rsidP="00000000" w:rsidRDefault="00000000" w:rsidRPr="00000000" w14:paraId="000002E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7"/>
              <w:gridCol w:w="7020"/>
              <w:tblGridChange w:id="0">
                <w:tblGrid>
                  <w:gridCol w:w="1767"/>
                  <w:gridCol w:w="7020"/>
                </w:tblGrid>
              </w:tblGridChange>
            </w:tblGrid>
            <w:tr>
              <w:trPr>
                <w:cantSplit w:val="0"/>
                <w:tblHeader w:val="0"/>
              </w:trPr>
              <w:tc>
                <w:tcPr>
                  <w:shd w:fill="ffffff" w:val="clear"/>
                </w:tcPr>
                <w:p w:rsidR="00000000" w:rsidDel="00000000" w:rsidP="00000000" w:rsidRDefault="00000000" w:rsidRPr="00000000" w14:paraId="000002E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2E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Іс-қимыл және мінез-құлық теориясы</w:t>
                  </w:r>
                </w:p>
              </w:tc>
            </w:tr>
            <w:tr>
              <w:trPr>
                <w:cantSplit w:val="0"/>
                <w:tblHeader w:val="0"/>
              </w:trPr>
              <w:tc>
                <w:tcPr/>
                <w:p w:rsidR="00000000" w:rsidDel="00000000" w:rsidP="00000000" w:rsidRDefault="00000000" w:rsidRPr="00000000" w14:paraId="000002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E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E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Эргопедагогикадағы теориялық үлгілер, барлығы 24 академиялық кредит</w:t>
                  </w:r>
                </w:p>
              </w:tc>
            </w:tr>
            <w:tr>
              <w:trPr>
                <w:cantSplit w:val="0"/>
                <w:tblHeader w:val="0"/>
              </w:trPr>
              <w:tc>
                <w:tcPr/>
                <w:p w:rsidR="00000000" w:rsidDel="00000000" w:rsidP="00000000" w:rsidRDefault="00000000" w:rsidRPr="00000000" w14:paraId="000002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2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2E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2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2ED">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(1)</w:t>
                  </w:r>
                </w:p>
                <w:p w:rsidR="00000000" w:rsidDel="00000000" w:rsidP="00000000" w:rsidRDefault="00000000" w:rsidRPr="00000000" w14:paraId="000002EE">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2EF">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F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іс-қимыл және мінез-құлықты зерттеудің классикалық және заманауи тәсілдерін біледі, іс-қимылдың адамның дамуына әсерін түсінеді, жетекші қажеттіліктерді және баланың ықыласын анықтай алады. </w:t>
                  </w:r>
                </w:p>
              </w:tc>
            </w:tr>
            <w:tr>
              <w:trPr>
                <w:cantSplit w:val="0"/>
                <w:tblHeader w:val="0"/>
              </w:trPr>
              <w:tc>
                <w:tcPr/>
                <w:p w:rsidR="00000000" w:rsidDel="00000000" w:rsidP="00000000" w:rsidRDefault="00000000" w:rsidRPr="00000000" w14:paraId="000002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2F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2F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іс-қимыл және мінез-құлық мәнін психологиялық тетіктер мен оларды бағыттушы және іске асырушы факторлар тұрғысынан түсіне алады</w:t>
                  </w:r>
                </w:p>
                <w:p w:rsidR="00000000" w:rsidDel="00000000" w:rsidP="00000000" w:rsidRDefault="00000000" w:rsidRPr="00000000" w14:paraId="000002F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нақты іс-қимыл және мінез-құлық тұрғысынан баланың мүмкіндіктер мен қабілетінің талдауын жүргізуге дайын </w:t>
                  </w:r>
                </w:p>
                <w:p w:rsidR="00000000" w:rsidDel="00000000" w:rsidP="00000000" w:rsidRDefault="00000000" w:rsidRPr="00000000" w14:paraId="000002F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 қойылған мақсатқа сәйкес бала іс-қимылы мен мінез-құлығы дамуының өлшеуі мен бағалауын жүргізуге, сондай-ақ өлшеу нәтижелерін дұрыс түсіндіруге қабілетті</w:t>
                  </w:r>
                </w:p>
              </w:tc>
            </w:tr>
          </w:tbl>
          <w:p w:rsidR="00000000" w:rsidDel="00000000" w:rsidP="00000000" w:rsidRDefault="00000000" w:rsidRPr="00000000" w14:paraId="000002F6">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2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7"/>
              <w:gridCol w:w="6930"/>
              <w:tblGridChange w:id="0">
                <w:tblGrid>
                  <w:gridCol w:w="1857"/>
                  <w:gridCol w:w="6930"/>
                </w:tblGrid>
              </w:tblGridChange>
            </w:tblGrid>
            <w:tr>
              <w:trPr>
                <w:cantSplit w:val="0"/>
                <w:tblHeader w:val="0"/>
              </w:trPr>
              <w:tc>
                <w:tcPr>
                  <w:shd w:fill="ffffff" w:val="clear"/>
                </w:tcPr>
                <w:p w:rsidR="00000000" w:rsidDel="00000000" w:rsidP="00000000" w:rsidRDefault="00000000" w:rsidRPr="00000000" w14:paraId="000002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2F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Эрготерапия негіздері</w:t>
                  </w:r>
                </w:p>
              </w:tc>
            </w:tr>
            <w:tr>
              <w:trPr>
                <w:cantSplit w:val="0"/>
                <w:tblHeader w:val="0"/>
              </w:trPr>
              <w:tc>
                <w:tcPr/>
                <w:p w:rsidR="00000000" w:rsidDel="00000000" w:rsidP="00000000" w:rsidRDefault="00000000" w:rsidRPr="00000000" w14:paraId="000002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2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2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2F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Эргопедагогикадағы теориялық үлгілер, барлығы 24 академиялық кредит</w:t>
                  </w:r>
                </w:p>
              </w:tc>
            </w:tr>
            <w:tr>
              <w:trPr>
                <w:cantSplit w:val="0"/>
                <w:tblHeader w:val="0"/>
              </w:trPr>
              <w:tc>
                <w:tcPr/>
                <w:p w:rsidR="00000000" w:rsidDel="00000000" w:rsidP="00000000" w:rsidRDefault="00000000" w:rsidRPr="00000000" w14:paraId="000002F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30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0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03">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(1)</w:t>
                  </w:r>
                </w:p>
                <w:p w:rsidR="00000000" w:rsidDel="00000000" w:rsidP="00000000" w:rsidRDefault="00000000" w:rsidRPr="00000000" w14:paraId="00000304">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305">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Курстан өткеннен кейін болашақ мұғалімдер өздерінің білім салаларының негіздерін біледі және оны іс жүзінде қалай қолдануға болатынын қарастыра алады. Болашақ мұғалімдер дәлелді эрготерапия кезеңдерін түсінеді және түсіндіре алады. Өзекті ақпаратты іздеу және дәлел сапасын бағалау дағдысына ие.</w:t>
                  </w:r>
                </w:p>
              </w:tc>
            </w:tr>
            <w:tr>
              <w:trPr>
                <w:cantSplit w:val="0"/>
                <w:tblHeader w:val="0"/>
              </w:trPr>
              <w:tc>
                <w:tcPr/>
                <w:p w:rsidR="00000000" w:rsidDel="00000000" w:rsidP="00000000" w:rsidRDefault="00000000" w:rsidRPr="00000000" w14:paraId="000003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0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0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эрготерапияның оңалтудағы рөлін түсінеді  </w:t>
                  </w:r>
                </w:p>
                <w:p w:rsidR="00000000" w:rsidDel="00000000" w:rsidP="00000000" w:rsidRDefault="00000000" w:rsidRPr="00000000" w14:paraId="0000030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эрготерапиядағы теориялық үлгілер мен әдістемелік тәсілдердің талдауын жүргізуге дайын  </w:t>
                  </w:r>
                </w:p>
                <w:p w:rsidR="00000000" w:rsidDel="00000000" w:rsidP="00000000" w:rsidRDefault="00000000" w:rsidRPr="00000000" w14:paraId="0000030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 қойлған мақсатқа сәйкес атқарылған жұмыс тиімділігінің өлшеуі мен бағалауын жүргізуге қабілетті </w:t>
                  </w:r>
                </w:p>
              </w:tc>
            </w:tr>
          </w:tbl>
          <w:p w:rsidR="00000000" w:rsidDel="00000000" w:rsidP="00000000" w:rsidRDefault="00000000" w:rsidRPr="00000000" w14:paraId="0000030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7"/>
              <w:gridCol w:w="6930"/>
              <w:tblGridChange w:id="0">
                <w:tblGrid>
                  <w:gridCol w:w="1857"/>
                  <w:gridCol w:w="6930"/>
                </w:tblGrid>
              </w:tblGridChange>
            </w:tblGrid>
            <w:tr>
              <w:trPr>
                <w:cantSplit w:val="0"/>
                <w:tblHeader w:val="0"/>
              </w:trPr>
              <w:tc>
                <w:tcPr>
                  <w:shd w:fill="ffffff" w:val="clear"/>
                </w:tcPr>
                <w:p w:rsidR="00000000" w:rsidDel="00000000" w:rsidP="00000000" w:rsidRDefault="00000000" w:rsidRPr="00000000" w14:paraId="000003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0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Амандық пен өмірлік дағдылардың дамуын қамтамасыз ету</w:t>
                  </w:r>
                </w:p>
              </w:tc>
            </w:tr>
            <w:tr>
              <w:trPr>
                <w:cantSplit w:val="0"/>
                <w:tblHeader w:val="0"/>
              </w:trPr>
              <w:tc>
                <w:tcPr/>
                <w:p w:rsidR="00000000" w:rsidDel="00000000" w:rsidP="00000000" w:rsidRDefault="00000000" w:rsidRPr="00000000" w14:paraId="000003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1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Эргопедагогикадағы теориялық үлгілер, барлығы 24 академиялық кредит</w:t>
                  </w:r>
                </w:p>
              </w:tc>
            </w:tr>
            <w:tr>
              <w:trPr>
                <w:cantSplit w:val="0"/>
                <w:tblHeader w:val="0"/>
              </w:trPr>
              <w:tc>
                <w:tcPr/>
                <w:p w:rsidR="00000000" w:rsidDel="00000000" w:rsidP="00000000" w:rsidRDefault="00000000" w:rsidRPr="00000000" w14:paraId="0000031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19">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мұғалімнің жұмыс ортасы үшін құзыреттіліктер саласы (6)</w:t>
                  </w:r>
                </w:p>
                <w:p w:rsidR="00000000" w:rsidDel="00000000" w:rsidP="00000000" w:rsidRDefault="00000000" w:rsidRPr="00000000" w14:paraId="0000031A">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31B">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31C">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31D">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1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эргопедагогикадағы үлгілер және оларды білім беру, әлеуметтік және денсаулық сақтау салаларындағы қызметтерді әзірлеу кезінде қалай қолдануға болатынын үйренеді. Болашақ мұғалімдер амандық пен өмірлік дағдылардың дамуын қамтамасыз етуге бағытталған эрготерапия бағдарламасы дизайнының қағидаттарын үйренеді. Нормативтік-құқықтық базаны зерделейді. </w:t>
                  </w:r>
                </w:p>
              </w:tc>
            </w:tr>
            <w:tr>
              <w:trPr>
                <w:cantSplit w:val="0"/>
                <w:tblHeader w:val="0"/>
              </w:trPr>
              <w:tc>
                <w:tcPr/>
                <w:p w:rsidR="00000000" w:rsidDel="00000000" w:rsidP="00000000" w:rsidRDefault="00000000" w:rsidRPr="00000000" w14:paraId="000003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2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2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халықаралық және ұлттық нормативтік-құқықтық құжаттарды ажырата біледі.</w:t>
                  </w:r>
                </w:p>
                <w:p w:rsidR="00000000" w:rsidDel="00000000" w:rsidP="00000000" w:rsidRDefault="00000000" w:rsidRPr="00000000" w14:paraId="0000032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Балаларды денсаулығын және толыққанды оқу мүмкіндігін қамтамасыз ету тұрғысынан амандық пен өмірлік дағдыларды дамыту деңгейін бағалауға дайын.</w:t>
                  </w:r>
                </w:p>
                <w:p w:rsidR="00000000" w:rsidDel="00000000" w:rsidP="00000000" w:rsidRDefault="00000000" w:rsidRPr="00000000" w14:paraId="0000032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 үдерісінің басқа қатысушыларымен тиімді серіктестік шеңберінде әрбір баланың дара ерекшеліктерін ескере отырып, бақылау нәтижелері бойынша білім беру ортасының құрылымын жоспарлап, түзетуге қабілетті.</w:t>
                  </w:r>
                </w:p>
              </w:tc>
            </w:tr>
          </w:tbl>
          <w:p w:rsidR="00000000" w:rsidDel="00000000" w:rsidP="00000000" w:rsidRDefault="00000000" w:rsidRPr="00000000" w14:paraId="0000032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7"/>
              <w:gridCol w:w="6840"/>
              <w:tblGridChange w:id="0">
                <w:tblGrid>
                  <w:gridCol w:w="1947"/>
                  <w:gridCol w:w="6840"/>
                </w:tblGrid>
              </w:tblGridChange>
            </w:tblGrid>
            <w:tr>
              <w:trPr>
                <w:cantSplit w:val="0"/>
                <w:tblHeader w:val="0"/>
              </w:trPr>
              <w:tc>
                <w:tcPr>
                  <w:shd w:fill="ffffff" w:val="clear"/>
                </w:tcPr>
                <w:p w:rsidR="00000000" w:rsidDel="00000000" w:rsidP="00000000" w:rsidRDefault="00000000" w:rsidRPr="00000000" w14:paraId="000003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2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 пен амандықты бағалаудың халықаралық стандарттары</w:t>
                  </w:r>
                </w:p>
              </w:tc>
            </w:tr>
            <w:tr>
              <w:trPr>
                <w:cantSplit w:val="0"/>
                <w:tblHeader w:val="0"/>
              </w:trPr>
              <w:tc>
                <w:tcPr/>
                <w:p w:rsidR="00000000" w:rsidDel="00000000" w:rsidP="00000000" w:rsidRDefault="00000000" w:rsidRPr="00000000" w14:paraId="000003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2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Эргопедагогикадағы теориялық үлгілер, барлығы 24 академиялық кредит</w:t>
                  </w:r>
                </w:p>
              </w:tc>
            </w:tr>
            <w:tr>
              <w:trPr>
                <w:cantSplit w:val="0"/>
                <w:tblHeader w:val="0"/>
              </w:trPr>
              <w:tc>
                <w:tcPr/>
                <w:p w:rsidR="00000000" w:rsidDel="00000000" w:rsidP="00000000" w:rsidRDefault="00000000" w:rsidRPr="00000000" w14:paraId="000003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3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жұмыс ортасы үшін құзыреттіліктер саласы (6, 7)</w:t>
                  </w:r>
                </w:p>
                <w:p w:rsidR="00000000" w:rsidDel="00000000" w:rsidP="00000000" w:rsidRDefault="00000000" w:rsidRPr="00000000" w14:paraId="0000033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үшін құзыреттіліктер саласы (1)</w:t>
                  </w:r>
                </w:p>
                <w:p w:rsidR="00000000" w:rsidDel="00000000" w:rsidP="00000000" w:rsidRDefault="00000000" w:rsidRPr="00000000" w14:paraId="0000033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3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Халықаралық стандарттар мен үздік практикалар негізінде болашақ мұғалімдер мазмұны мен критерийлерін түсіне отырып, баланың денсаулығы мен амандығының бағалауын жоспарлайды және жүргізеді </w:t>
                  </w:r>
                </w:p>
              </w:tc>
            </w:tr>
            <w:tr>
              <w:trPr>
                <w:cantSplit w:val="0"/>
                <w:tblHeader w:val="0"/>
              </w:trPr>
              <w:tc>
                <w:tcPr/>
                <w:p w:rsidR="00000000" w:rsidDel="00000000" w:rsidP="00000000" w:rsidRDefault="00000000" w:rsidRPr="00000000" w14:paraId="000003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3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халықаралық стандарттар жағдайында баланың денсаулығы мен амандығы критерийлерін қолданады  </w:t>
                  </w:r>
                </w:p>
                <w:p w:rsidR="00000000" w:rsidDel="00000000" w:rsidP="00000000" w:rsidRDefault="00000000" w:rsidRPr="00000000" w14:paraId="000003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 пен амандықтың даму мүмкіндігін назарға алады </w:t>
                  </w:r>
                </w:p>
                <w:p w:rsidR="00000000" w:rsidDel="00000000" w:rsidP="00000000" w:rsidRDefault="00000000" w:rsidRPr="00000000" w14:paraId="000003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 пен амандықты бағалау құралдарын қолданады </w:t>
                  </w:r>
                </w:p>
                <w:p w:rsidR="00000000" w:rsidDel="00000000" w:rsidP="00000000" w:rsidRDefault="00000000" w:rsidRPr="00000000" w14:paraId="000003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нәтижелерін сипаттайды </w:t>
                  </w:r>
                </w:p>
                <w:p w:rsidR="00000000" w:rsidDel="00000000" w:rsidP="00000000" w:rsidRDefault="00000000" w:rsidRPr="00000000" w14:paraId="000003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баланың денсаулығы мен амандығының дамуын болжайды  </w:t>
                  </w:r>
                </w:p>
              </w:tc>
            </w:tr>
          </w:tbl>
          <w:p w:rsidR="00000000" w:rsidDel="00000000" w:rsidP="00000000" w:rsidRDefault="00000000" w:rsidRPr="00000000" w14:paraId="0000033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87"/>
              <w:tblGridChange w:id="0">
                <w:tblGrid>
                  <w:gridCol w:w="8787"/>
                </w:tblGrid>
              </w:tblGridChange>
            </w:tblGrid>
            <w:tr>
              <w:trPr>
                <w:cantSplit w:val="0"/>
                <w:tblHeader w:val="0"/>
              </w:trPr>
              <w:tc>
                <w:tcPr>
                  <w:shd w:fill="8eaadb" w:val="clear"/>
                </w:tcPr>
                <w:p w:rsidR="00000000" w:rsidDel="00000000" w:rsidP="00000000" w:rsidRDefault="00000000" w:rsidRPr="00000000" w14:paraId="0000033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Онтогенездегі даму, барлығы 19 академиялық кредит</w:t>
                  </w:r>
                </w:p>
              </w:tc>
            </w:tr>
            <w:tr>
              <w:trPr>
                <w:cantSplit w:val="0"/>
                <w:tblHeader w:val="0"/>
              </w:trPr>
              <w:tc>
                <w:tcPr/>
                <w:p w:rsidR="00000000" w:rsidDel="00000000" w:rsidP="00000000" w:rsidRDefault="00000000" w:rsidRPr="00000000" w14:paraId="0000033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Онтогенезде баланың дамуы модулі осы білім саласына қатысты қағидаттар, теориялар мен үлгілер туралы түсінікті қалыптастырады, жас ерекшелік психологиясының теориялық тұжырымдамаларын түсіндіреді, өмірлік дағдылардың даму мен баланың жалпы амандығы арасындағы байланысты түсіндіреді. Модуль сондай-ақ адам ағзасының қалыпты және патологиялық жұмыс істеуі туралы білім береді.</w:t>
                  </w:r>
                </w:p>
              </w:tc>
            </w:tr>
          </w:tbl>
          <w:p w:rsidR="00000000" w:rsidDel="00000000" w:rsidP="00000000" w:rsidRDefault="00000000" w:rsidRPr="00000000" w14:paraId="0000033F">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7"/>
              <w:gridCol w:w="6840"/>
              <w:tblGridChange w:id="0">
                <w:tblGrid>
                  <w:gridCol w:w="1947"/>
                  <w:gridCol w:w="6840"/>
                </w:tblGrid>
              </w:tblGridChange>
            </w:tblGrid>
            <w:tr>
              <w:trPr>
                <w:cantSplit w:val="0"/>
                <w:tblHeader w:val="0"/>
              </w:trPr>
              <w:tc>
                <w:tcPr>
                  <w:shd w:fill="ffffff" w:val="clear"/>
                </w:tcPr>
                <w:p w:rsidR="00000000" w:rsidDel="00000000" w:rsidP="00000000" w:rsidRDefault="00000000" w:rsidRPr="00000000" w14:paraId="000003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4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Даму психологиясы</w:t>
                  </w:r>
                </w:p>
              </w:tc>
            </w:tr>
            <w:tr>
              <w:trPr>
                <w:cantSplit w:val="0"/>
                <w:tblHeader w:val="0"/>
              </w:trPr>
              <w:tc>
                <w:tcPr/>
                <w:p w:rsidR="00000000" w:rsidDel="00000000" w:rsidP="00000000" w:rsidRDefault="00000000" w:rsidRPr="00000000" w14:paraId="000003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4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Онтогенездегі даму, барлығы 19 академиялық кредит</w:t>
                  </w:r>
                </w:p>
              </w:tc>
            </w:tr>
            <w:tr>
              <w:trPr>
                <w:cantSplit w:val="0"/>
                <w:tblHeader w:val="0"/>
              </w:trPr>
              <w:tc>
                <w:tcPr/>
                <w:p w:rsidR="00000000" w:rsidDel="00000000" w:rsidP="00000000" w:rsidRDefault="00000000" w:rsidRPr="00000000" w14:paraId="000003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3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4C">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(1, 2)</w:t>
                  </w:r>
                </w:p>
                <w:p w:rsidR="00000000" w:rsidDel="00000000" w:rsidP="00000000" w:rsidRDefault="00000000" w:rsidRPr="00000000" w14:paraId="0000034D">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34E">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w:t>
                  </w:r>
                </w:p>
                <w:p w:rsidR="00000000" w:rsidDel="00000000" w:rsidP="00000000" w:rsidRDefault="00000000" w:rsidRPr="00000000" w14:paraId="0000034F">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35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Заманауи деңгейде қалып, өзін және өзінің жұмысын тұрақты түрде дамыту мүмкіндігін иеленуі үшін болашақ мұғалімдер зерттеулерге негізделген жаңа білімді меңгереді және кәсіби ортаға, өзінің кәсіби қызметі саласындағы инновациялық тәсілдерді дамытуға қатысты, сондай-ақ өздерінің қол астындағылардың дамуы мен оларға басшылық ету туралы әртүрлі зерттеулер жүргізеді.</w:t>
                  </w:r>
                </w:p>
              </w:tc>
            </w:tr>
            <w:tr>
              <w:trPr>
                <w:cantSplit w:val="0"/>
                <w:tblHeader w:val="0"/>
              </w:trPr>
              <w:tc>
                <w:tcPr/>
                <w:p w:rsidR="00000000" w:rsidDel="00000000" w:rsidP="00000000" w:rsidRDefault="00000000" w:rsidRPr="00000000" w14:paraId="000003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5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5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заңдылықтарын және жасына байланысты нормаларды түсіне алады.</w:t>
                  </w:r>
                </w:p>
                <w:p w:rsidR="00000000" w:rsidDel="00000000" w:rsidP="00000000" w:rsidRDefault="00000000" w:rsidRPr="00000000" w14:paraId="0000035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Бір жас кезеңінен екіншісіне қарай өзара байланысты зерттеуге дайын.</w:t>
                  </w:r>
                </w:p>
                <w:p w:rsidR="00000000" w:rsidDel="00000000" w:rsidP="00000000" w:rsidRDefault="00000000" w:rsidRPr="00000000" w14:paraId="0000035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Алға қойылған мақсатқа сәйкес психикалық үдерістердің, жеке тұлғаның әртүрлі қызмет түрлерінің даму деңгейінің өлшеуі мен бағалауын жүргізуге қабілетті.</w:t>
                  </w:r>
                </w:p>
                <w:p w:rsidR="00000000" w:rsidDel="00000000" w:rsidP="00000000" w:rsidRDefault="00000000" w:rsidRPr="00000000" w14:paraId="0000035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кәсіби желілерді қолдануға, баланың денсаулық пен белсенділікке байланысты қажеттіліктерін қанағаттандыру үшін теориялар, әдістер мен үлгілерді таңдауға, түрлендіруге және қабылдауға қабілетті </w:t>
                  </w:r>
                </w:p>
                <w:p w:rsidR="00000000" w:rsidDel="00000000" w:rsidP="00000000" w:rsidRDefault="00000000" w:rsidRPr="00000000" w14:paraId="0000035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қоршаған ортасын талдап, оның дамуы мен өзін өзі дамытуы үшін қолайлы жағдайды ұйымдастыруды қамтамасыз етуге қабілетті. </w:t>
                  </w:r>
                </w:p>
              </w:tc>
            </w:tr>
          </w:tbl>
          <w:p w:rsidR="00000000" w:rsidDel="00000000" w:rsidP="00000000" w:rsidRDefault="00000000" w:rsidRPr="00000000" w14:paraId="0000035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7"/>
              <w:gridCol w:w="6840"/>
              <w:tblGridChange w:id="0">
                <w:tblGrid>
                  <w:gridCol w:w="1947"/>
                  <w:gridCol w:w="6840"/>
                </w:tblGrid>
              </w:tblGridChange>
            </w:tblGrid>
            <w:tr>
              <w:trPr>
                <w:cantSplit w:val="0"/>
                <w:tblHeader w:val="0"/>
              </w:trPr>
              <w:tc>
                <w:tcPr>
                  <w:shd w:fill="ffffff" w:val="clear"/>
                </w:tcPr>
                <w:p w:rsidR="00000000" w:rsidDel="00000000" w:rsidP="00000000" w:rsidRDefault="00000000" w:rsidRPr="00000000" w14:paraId="0000035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5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Адам ағзасы құрылымының морфофункционалдық ерекшеліктері</w:t>
                  </w:r>
                </w:p>
              </w:tc>
            </w:tr>
            <w:tr>
              <w:trPr>
                <w:cantSplit w:val="0"/>
                <w:tblHeader w:val="0"/>
              </w:trPr>
              <w:tc>
                <w:tcPr/>
                <w:p w:rsidR="00000000" w:rsidDel="00000000" w:rsidP="00000000" w:rsidRDefault="00000000" w:rsidRPr="00000000" w14:paraId="000003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5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6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Онтогенездегі даму, барлығы 19 академиялық кредит</w:t>
                  </w:r>
                </w:p>
              </w:tc>
            </w:tr>
            <w:tr>
              <w:trPr>
                <w:cantSplit w:val="0"/>
                <w:tblHeader w:val="0"/>
              </w:trPr>
              <w:tc>
                <w:tcPr/>
                <w:p w:rsidR="00000000" w:rsidDel="00000000" w:rsidP="00000000" w:rsidRDefault="00000000" w:rsidRPr="00000000" w14:paraId="000003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65">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366">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w:t>
                  </w:r>
                </w:p>
                <w:p w:rsidR="00000000" w:rsidDel="00000000" w:rsidP="00000000" w:rsidRDefault="00000000" w:rsidRPr="00000000" w14:paraId="00000367">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368">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6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тірек-қимыл аппараты анатомиясының негізгі терминологиясын біледі. Адам денесінің негізгі құрылымын және органдар жүйесінің мңызды физиологиялық тетіктерін түсінеді. Болашақ мұғалімдер қозғалыспен байланысты маңызды бұлшық еттер мен буындарды сипаттай алады, жүйке-бұлшық ет жүйесінің негізгі құрылымы мен қызметін түсінеді. Сонымен қатар баланың ептілігі, бұлшық ет массасы мен жанасу сезімін бағалай алады. </w:t>
                  </w:r>
                </w:p>
              </w:tc>
            </w:tr>
            <w:tr>
              <w:trPr>
                <w:cantSplit w:val="0"/>
                <w:tblHeader w:val="0"/>
              </w:trPr>
              <w:tc>
                <w:tcPr/>
                <w:p w:rsidR="00000000" w:rsidDel="00000000" w:rsidP="00000000" w:rsidRDefault="00000000" w:rsidRPr="00000000" w14:paraId="000003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6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6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тапсырмаларды шешу үшін адам ағзасындағы морфофункционалдық, физиологиялық күйлер мен патологиялық үдерістерді бағалауға қабілетті. </w:t>
                  </w:r>
                </w:p>
                <w:p w:rsidR="00000000" w:rsidDel="00000000" w:rsidP="00000000" w:rsidRDefault="00000000" w:rsidRPr="00000000" w14:paraId="0000036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дамуы деңгейін және оның қозғалыс қарқындылығын бағалау құралдары мен әдістерін қолдануға дайын.</w:t>
                  </w:r>
                </w:p>
                <w:p w:rsidR="00000000" w:rsidDel="00000000" w:rsidP="00000000" w:rsidRDefault="00000000" w:rsidRPr="00000000" w14:paraId="0000036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баланың дара ерекшеліктерін ескере отырып, бақылау нәтижесі бойынша білім беру тапсырмаларын жоспарлауға және түзетуге қабілетті.</w:t>
                  </w:r>
                </w:p>
                <w:p w:rsidR="00000000" w:rsidDel="00000000" w:rsidP="00000000" w:rsidRDefault="00000000" w:rsidRPr="00000000" w14:paraId="0000036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Қозғалыс функцияларын қалпына келтіруге және нығайтуға бағытталған іс-шараларды жоспарлап, іске асырады  </w:t>
                  </w:r>
                </w:p>
                <w:p w:rsidR="00000000" w:rsidDel="00000000" w:rsidP="00000000" w:rsidRDefault="00000000" w:rsidRPr="00000000" w14:paraId="0000037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Ағымдағы жағдай мен баланың қалып-күйін талдап, оның дамуы мен өзін өзі дамытуға қолайды жағдайды ұйымдастыруды қамтамасыз етуге қабілетті.</w:t>
                  </w:r>
                </w:p>
              </w:tc>
            </w:tr>
          </w:tbl>
          <w:p w:rsidR="00000000" w:rsidDel="00000000" w:rsidP="00000000" w:rsidRDefault="00000000" w:rsidRPr="00000000" w14:paraId="00000371">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7"/>
              <w:gridCol w:w="6840"/>
              <w:tblGridChange w:id="0">
                <w:tblGrid>
                  <w:gridCol w:w="1947"/>
                  <w:gridCol w:w="6840"/>
                </w:tblGrid>
              </w:tblGridChange>
            </w:tblGrid>
            <w:tr>
              <w:trPr>
                <w:cantSplit w:val="0"/>
                <w:tblHeader w:val="0"/>
              </w:trPr>
              <w:tc>
                <w:tcPr>
                  <w:shd w:fill="ffffff" w:val="clear"/>
                </w:tcPr>
                <w:p w:rsidR="00000000" w:rsidDel="00000000" w:rsidP="00000000" w:rsidRDefault="00000000" w:rsidRPr="00000000" w14:paraId="0000037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7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Арнайы педагогика мен психология</w:t>
                  </w:r>
                </w:p>
              </w:tc>
            </w:tr>
            <w:tr>
              <w:trPr>
                <w:cantSplit w:val="0"/>
                <w:tblHeader w:val="0"/>
              </w:trPr>
              <w:tc>
                <w:tcPr/>
                <w:p w:rsidR="00000000" w:rsidDel="00000000" w:rsidP="00000000" w:rsidRDefault="00000000" w:rsidRPr="00000000" w14:paraId="000003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7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Онтогенездегі даму, барлығы 19 академиялық кредит</w:t>
                  </w:r>
                </w:p>
              </w:tc>
            </w:tr>
            <w:tr>
              <w:trPr>
                <w:cantSplit w:val="0"/>
                <w:tblHeader w:val="0"/>
              </w:trPr>
              <w:tc>
                <w:tcPr/>
                <w:p w:rsidR="00000000" w:rsidDel="00000000" w:rsidP="00000000" w:rsidRDefault="00000000" w:rsidRPr="00000000" w14:paraId="000003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7E">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(10)</w:t>
                  </w:r>
                </w:p>
                <w:p w:rsidR="00000000" w:rsidDel="00000000" w:rsidP="00000000" w:rsidRDefault="00000000" w:rsidRPr="00000000" w14:paraId="0000037F">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даму барысындағы балалардың алуандығын түсінеді және оны ескеру мүмкіндігіне, сондай-ақ олардың психофизиологиялық ерекшеліктері жағдайын ескере отырып, психологиялық эәне этикалық тұрғыдан парасатты түрде олардың амандығын қолдау қабілетіне ие.</w:t>
                  </w:r>
                </w:p>
              </w:tc>
            </w:tr>
            <w:tr>
              <w:trPr>
                <w:cantSplit w:val="0"/>
                <w:tblHeader w:val="0"/>
              </w:trPr>
              <w:tc>
                <w:tcPr/>
                <w:p w:rsidR="00000000" w:rsidDel="00000000" w:rsidP="00000000" w:rsidRDefault="00000000" w:rsidRPr="00000000" w14:paraId="000003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82">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p>
                <w:p w:rsidR="00000000" w:rsidDel="00000000" w:rsidP="00000000" w:rsidRDefault="00000000" w:rsidRPr="00000000" w14:paraId="0000038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педагогика мен психология табиғатын түсінеді, оның негізгі терминологиясын біледі </w:t>
                  </w:r>
                </w:p>
                <w:p w:rsidR="00000000" w:rsidDel="00000000" w:rsidP="00000000" w:rsidRDefault="00000000" w:rsidRPr="00000000" w14:paraId="0000038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бойында бар бұзылушылықтардың сипатын және орнын толтыратын үдерістердің сипаттамасын түсінеді</w:t>
                  </w:r>
                </w:p>
                <w:p w:rsidR="00000000" w:rsidDel="00000000" w:rsidP="00000000" w:rsidRDefault="00000000" w:rsidRPr="00000000" w14:paraId="0000038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педагогика мен психологиядағы орталық зерттеу аймақтарын мойындайды және күнделікті ойлау мен ғылыми білім арасындағы айырмашылықты түсінеді.</w:t>
                  </w:r>
                </w:p>
                <w:p w:rsidR="00000000" w:rsidDel="00000000" w:rsidP="00000000" w:rsidRDefault="00000000" w:rsidRPr="00000000" w14:paraId="0000038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Адам табиғаты туралы мәдени түсініктер мен олардың мұғалім жұмысындағы мәнін ажырата алады </w:t>
                  </w:r>
                </w:p>
                <w:p w:rsidR="00000000" w:rsidDel="00000000" w:rsidP="00000000" w:rsidRDefault="00000000" w:rsidRPr="00000000" w14:paraId="0000038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Өзгерістердің даму болашағын ескере отырып, білім беру саласындағы өзгерістерді қабылдайды </w:t>
                  </w:r>
                </w:p>
              </w:tc>
            </w:tr>
          </w:tbl>
          <w:p w:rsidR="00000000" w:rsidDel="00000000" w:rsidP="00000000" w:rsidRDefault="00000000" w:rsidRPr="00000000" w14:paraId="00000388">
            <w:pPr>
              <w:spacing w:after="12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tbl>
            <w:tblPr>
              <w:tblStyle w:val="Table3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7"/>
              <w:gridCol w:w="6930"/>
              <w:tblGridChange w:id="0">
                <w:tblGrid>
                  <w:gridCol w:w="1857"/>
                  <w:gridCol w:w="6930"/>
                </w:tblGrid>
              </w:tblGridChange>
            </w:tblGrid>
            <w:tr>
              <w:trPr>
                <w:cantSplit w:val="0"/>
                <w:tblHeader w:val="0"/>
              </w:trPr>
              <w:tc>
                <w:tcPr>
                  <w:shd w:fill="ffffff" w:val="clear"/>
                </w:tcPr>
                <w:p w:rsidR="00000000" w:rsidDel="00000000" w:rsidP="00000000" w:rsidRDefault="00000000" w:rsidRPr="00000000" w14:paraId="000003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8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Неврология және патофизиология негіздері</w:t>
                  </w:r>
                </w:p>
              </w:tc>
            </w:tr>
            <w:tr>
              <w:trPr>
                <w:cantSplit w:val="0"/>
                <w:tblHeader w:val="0"/>
              </w:trPr>
              <w:tc>
                <w:tcPr/>
                <w:p w:rsidR="00000000" w:rsidDel="00000000" w:rsidP="00000000" w:rsidRDefault="00000000" w:rsidRPr="00000000" w14:paraId="000003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8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9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Онтогенездегі даму, барлығы 19 академиялық кредит</w:t>
                  </w:r>
                </w:p>
              </w:tc>
            </w:tr>
            <w:tr>
              <w:trPr>
                <w:cantSplit w:val="0"/>
                <w:tblHeader w:val="0"/>
              </w:trPr>
              <w:tc>
                <w:tcPr/>
                <w:p w:rsidR="00000000" w:rsidDel="00000000" w:rsidP="00000000" w:rsidRDefault="00000000" w:rsidRPr="00000000" w14:paraId="000003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95">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396">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397">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9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бала дамуындағы бұзылушылықтардың сипатын бағалауды үйреніп, бала дамуының жеке бағдарламасын құру кезінде өзінің кәсіби қызметінде осы фактіні ескере алады. </w:t>
                  </w:r>
                </w:p>
              </w:tc>
            </w:tr>
            <w:tr>
              <w:trPr>
                <w:cantSplit w:val="0"/>
                <w:tblHeader w:val="0"/>
              </w:trPr>
              <w:tc>
                <w:tcPr/>
                <w:p w:rsidR="00000000" w:rsidDel="00000000" w:rsidP="00000000" w:rsidRDefault="00000000" w:rsidRPr="00000000" w14:paraId="000003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9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9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қалыпты және патологиялық жүйке жүйесі қызмет етуінің заңдылықтарын түсінеді.</w:t>
                  </w:r>
                </w:p>
                <w:p w:rsidR="00000000" w:rsidDel="00000000" w:rsidP="00000000" w:rsidRDefault="00000000" w:rsidRPr="00000000" w14:paraId="0000039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дамуының және қол жеткізу үдерісінің қарқындылығының тиімді жеке бағдарламасын құрастыру мақсатында клиникалық симптоматиканы бағалауға дайын.</w:t>
                  </w:r>
                </w:p>
                <w:p w:rsidR="00000000" w:rsidDel="00000000" w:rsidP="00000000" w:rsidRDefault="00000000" w:rsidRPr="00000000" w14:paraId="0000039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баланың жеке ерекшеліктерін ескере отырып, бақылау нәтижелері бойынша білім беру тапсырмаларын жоспарлап, түзетуге қабілетті.</w:t>
                  </w:r>
                </w:p>
              </w:tc>
            </w:tr>
          </w:tbl>
          <w:p w:rsidR="00000000" w:rsidDel="00000000" w:rsidP="00000000" w:rsidRDefault="00000000" w:rsidRPr="00000000" w14:paraId="0000039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7"/>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7022"/>
              <w:tblGridChange w:id="0">
                <w:tblGrid>
                  <w:gridCol w:w="1765"/>
                  <w:gridCol w:w="7022"/>
                </w:tblGrid>
              </w:tblGridChange>
            </w:tblGrid>
            <w:tr>
              <w:trPr>
                <w:cantSplit w:val="0"/>
                <w:tblHeader w:val="0"/>
              </w:trPr>
              <w:tc>
                <w:tcPr>
                  <w:shd w:fill="ffffff" w:val="clear"/>
                </w:tcPr>
                <w:p w:rsidR="00000000" w:rsidDel="00000000" w:rsidP="00000000" w:rsidRDefault="00000000" w:rsidRPr="00000000" w14:paraId="0000039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A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Патопсихология негіздері</w:t>
                  </w:r>
                </w:p>
              </w:tc>
            </w:tr>
            <w:tr>
              <w:trPr>
                <w:cantSplit w:val="0"/>
                <w:tblHeader w:val="0"/>
              </w:trPr>
              <w:tc>
                <w:tcPr/>
                <w:p w:rsidR="00000000" w:rsidDel="00000000" w:rsidP="00000000" w:rsidRDefault="00000000" w:rsidRPr="00000000" w14:paraId="000003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A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A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Онтогенездегі даму, барлығы 19 академиялық кредит</w:t>
                  </w:r>
                </w:p>
              </w:tc>
            </w:tr>
            <w:tr>
              <w:trPr>
                <w:cantSplit w:val="0"/>
                <w:tblHeader w:val="0"/>
              </w:trPr>
              <w:tc>
                <w:tcPr/>
                <w:p w:rsidR="00000000" w:rsidDel="00000000" w:rsidP="00000000" w:rsidRDefault="00000000" w:rsidRPr="00000000" w14:paraId="000003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AB">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3AC">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3AD">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A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балаларда патопсихологиялық симптоматиканың бар болуын түсінеді және оны ескеру мүмкіндігін, сондай-ақ олардың психикалық патологиясы сипатын ескере отырып, психологиялық және этикалық парасатты түрде олардың амандығын қолдау мүмкіндігін иеленеді.</w:t>
                  </w:r>
                </w:p>
              </w:tc>
            </w:tr>
            <w:tr>
              <w:trPr>
                <w:cantSplit w:val="0"/>
                <w:tblHeader w:val="0"/>
              </w:trPr>
              <w:tc>
                <w:tcPr/>
                <w:p w:rsidR="00000000" w:rsidDel="00000000" w:rsidP="00000000" w:rsidRDefault="00000000" w:rsidRPr="00000000" w14:paraId="000003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B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B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психиканың қалыпты және патологиялық қызмет етуі заңдылықтарын түсіне алады.</w:t>
                  </w:r>
                </w:p>
                <w:p w:rsidR="00000000" w:rsidDel="00000000" w:rsidP="00000000" w:rsidRDefault="00000000" w:rsidRPr="00000000" w14:paraId="000003B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дамуының және қол жеткізу прогрессі қарқындылығының тиімді жеке бағдарламасын құрастыру мақсатында клиникалық симптоматиканы бағалауға дайын.</w:t>
                  </w:r>
                </w:p>
                <w:p w:rsidR="00000000" w:rsidDel="00000000" w:rsidP="00000000" w:rsidRDefault="00000000" w:rsidRPr="00000000" w14:paraId="000003B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баланың жеке ерекшеліктерін ескере отырып, бақылау нәтижелері бойынша білім беру тапсырмаларын жоспарлап, түзетуге қабілетті.</w:t>
                  </w:r>
                </w:p>
              </w:tc>
            </w:tr>
          </w:tbl>
          <w:p w:rsidR="00000000" w:rsidDel="00000000" w:rsidP="00000000" w:rsidRDefault="00000000" w:rsidRPr="00000000" w14:paraId="000003B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87"/>
              <w:tblGridChange w:id="0">
                <w:tblGrid>
                  <w:gridCol w:w="8787"/>
                </w:tblGrid>
              </w:tblGridChange>
            </w:tblGrid>
            <w:tr>
              <w:trPr>
                <w:cantSplit w:val="0"/>
                <w:tblHeader w:val="0"/>
              </w:trPr>
              <w:tc>
                <w:tcPr>
                  <w:shd w:fill="8eaadb" w:val="clear"/>
                </w:tcPr>
                <w:p w:rsidR="00000000" w:rsidDel="00000000" w:rsidP="00000000" w:rsidRDefault="00000000" w:rsidRPr="00000000" w14:paraId="000003B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барлығы 24 академиялық кредит</w:t>
                  </w:r>
                </w:p>
              </w:tc>
            </w:tr>
            <w:tr>
              <w:trPr>
                <w:cantSplit w:val="0"/>
                <w:tblHeader w:val="0"/>
              </w:trPr>
              <w:tc>
                <w:tcPr/>
                <w:p w:rsidR="00000000" w:rsidDel="00000000" w:rsidP="00000000" w:rsidRDefault="00000000" w:rsidRPr="00000000" w14:paraId="000003B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Бейімделген дене тәрбиесі модулі болашақ мұғалімдерді пәндік біліммен және таңдалған білім саласында практикалық қызмет дағдыларымен жабдықтайды, әдістер мен технологиялар туралы түсінік береді, қимыл-қозғалыс жүйесінің бұзылу ерекшеліктеріне байланысты әртүрлі балалар санатымен сабақтарды жүргізу ерекшеліктерін түсіндіреді.</w:t>
                  </w:r>
                </w:p>
              </w:tc>
            </w:tr>
          </w:tbl>
          <w:p w:rsidR="00000000" w:rsidDel="00000000" w:rsidP="00000000" w:rsidRDefault="00000000" w:rsidRPr="00000000" w14:paraId="000003B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3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7022"/>
              <w:tblGridChange w:id="0">
                <w:tblGrid>
                  <w:gridCol w:w="1765"/>
                  <w:gridCol w:w="7022"/>
                </w:tblGrid>
              </w:tblGridChange>
            </w:tblGrid>
            <w:tr>
              <w:trPr>
                <w:cantSplit w:val="0"/>
                <w:tblHeader w:val="0"/>
              </w:trPr>
              <w:tc>
                <w:tcPr>
                  <w:shd w:fill="ffffff" w:val="clear"/>
                </w:tcPr>
                <w:p w:rsidR="00000000" w:rsidDel="00000000" w:rsidP="00000000" w:rsidRDefault="00000000" w:rsidRPr="00000000" w14:paraId="000003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B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және инклюзия </w:t>
                  </w:r>
                </w:p>
              </w:tc>
            </w:tr>
            <w:tr>
              <w:trPr>
                <w:cantSplit w:val="0"/>
                <w:tblHeader w:val="0"/>
              </w:trPr>
              <w:tc>
                <w:tcPr/>
                <w:p w:rsidR="00000000" w:rsidDel="00000000" w:rsidP="00000000" w:rsidRDefault="00000000" w:rsidRPr="00000000" w14:paraId="000003B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B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барлығы 24 академиялық кредит</w:t>
                  </w:r>
                </w:p>
              </w:tc>
            </w:tr>
            <w:tr>
              <w:trPr>
                <w:cantSplit w:val="0"/>
                <w:tblHeader w:val="0"/>
              </w:trPr>
              <w:tc>
                <w:tcPr/>
                <w:p w:rsidR="00000000" w:rsidDel="00000000" w:rsidP="00000000" w:rsidRDefault="00000000" w:rsidRPr="00000000" w14:paraId="000003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C4">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(2) </w:t>
                  </w:r>
                </w:p>
                <w:p w:rsidR="00000000" w:rsidDel="00000000" w:rsidP="00000000" w:rsidRDefault="00000000" w:rsidRPr="00000000" w14:paraId="000003C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мұғалімнің жұмыс ортасы үшін құзыреттіліктер саласы (6, 7)</w:t>
                  </w:r>
                </w:p>
                <w:p w:rsidR="00000000" w:rsidDel="00000000" w:rsidP="00000000" w:rsidRDefault="00000000" w:rsidRPr="00000000" w14:paraId="000003C6">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w:t>
                  </w:r>
                </w:p>
                <w:p w:rsidR="00000000" w:rsidDel="00000000" w:rsidP="00000000" w:rsidRDefault="00000000" w:rsidRPr="00000000" w14:paraId="000003C7">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3C8">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C9">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бейімделген дене тәрбиесі теориясы мен парктикасы жайлы түсінігі бар, оны түзету-білім беру үдерісінде, мүмкіндігі шектеулі және мүгедек балалармен жұмыс істеудің оңалту практикасында тиімді қолдану үшін инклюзивті білім беру ортасында оны енгізу әдістемесін әзірлей алады. </w:t>
                  </w:r>
                </w:p>
              </w:tc>
            </w:tr>
            <w:tr>
              <w:trPr>
                <w:cantSplit w:val="0"/>
                <w:tblHeader w:val="0"/>
              </w:trPr>
              <w:tc>
                <w:tcPr/>
                <w:p w:rsidR="00000000" w:rsidDel="00000000" w:rsidP="00000000" w:rsidRDefault="00000000" w:rsidRPr="00000000" w14:paraId="000003C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C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C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арнайы білім саласында денсаулығының кемістігі бар тұлғаларды оқыту әдістерін және бейімделген дене тәрбиесі түрлеріне сәйкес дене әлеуетін оңтайландыру үшін оларды тиімді қолдану әдістерін біледі </w:t>
                  </w:r>
                </w:p>
                <w:p w:rsidR="00000000" w:rsidDel="00000000" w:rsidP="00000000" w:rsidRDefault="00000000" w:rsidRPr="00000000" w14:paraId="000003C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баланың жеке білім беру қажеттіліктеріне байланысты оңалту және бейімдеудің анағұрлым парасатты техникалық құралдарын таңдай.</w:t>
                  </w:r>
                </w:p>
                <w:p w:rsidR="00000000" w:rsidDel="00000000" w:rsidP="00000000" w:rsidRDefault="00000000" w:rsidRPr="00000000" w14:paraId="000003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Денсаулығының кемістігі бар тұлғаларда өздерінің дене қасиеттерін және оларға өзін өзі анықтау, денесін (тәнін) жетілдіру және өзін өзі өзектендіру үшін жағдай жасайтын қоршаған ортаны (бейімделген дене тәрбиесі саласындағы өзін өзі оқыту әдістері) тану және түрлендіру әдістерін қалыптастыруға ықпал етеді. </w:t>
                  </w:r>
                </w:p>
                <w:p w:rsidR="00000000" w:rsidDel="00000000" w:rsidP="00000000" w:rsidRDefault="00000000" w:rsidRPr="00000000" w14:paraId="000003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Мектепте туындайтын қатыстылық және оқу жолындағы кедергілерді алуандығын ескереді және оларды анықтай алады. </w:t>
                  </w:r>
                </w:p>
                <w:p w:rsidR="00000000" w:rsidDel="00000000" w:rsidP="00000000" w:rsidRDefault="00000000" w:rsidRPr="00000000" w14:paraId="000003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 басымдылықтарын анықтайды және алуандықты қолдау (білім беру бағдарламаларын бейімдеу, саралы сабақтар) шраларын жоспарлайды.</w:t>
                  </w:r>
                </w:p>
                <w:p w:rsidR="00000000" w:rsidDel="00000000" w:rsidP="00000000" w:rsidRDefault="00000000" w:rsidRPr="00000000" w14:paraId="000003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Инклюзивті құндылықтар негізін құру және тұрақты мектеп жағдайында білім алушылардың қатыстылығы мен үлгерімін қолдау мақсатында мектеп қауымдастығындағы (мұғалімдер, білім алушылар, ата-аналар/қамқоршылар) серіктестікке ықпал етеді </w:t>
                  </w:r>
                </w:p>
              </w:tc>
            </w:tr>
          </w:tbl>
          <w:p w:rsidR="00000000" w:rsidDel="00000000" w:rsidP="00000000" w:rsidRDefault="00000000" w:rsidRPr="00000000" w14:paraId="000003D2">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7022"/>
              <w:tblGridChange w:id="0">
                <w:tblGrid>
                  <w:gridCol w:w="1765"/>
                  <w:gridCol w:w="7022"/>
                </w:tblGrid>
              </w:tblGridChange>
            </w:tblGrid>
            <w:tr>
              <w:trPr>
                <w:cantSplit w:val="0"/>
                <w:tblHeader w:val="0"/>
              </w:trPr>
              <w:tc>
                <w:tcPr>
                  <w:shd w:fill="ffffff" w:val="clear"/>
                </w:tcPr>
                <w:p w:rsidR="00000000" w:rsidDel="00000000" w:rsidP="00000000" w:rsidRDefault="00000000" w:rsidRPr="00000000" w14:paraId="000003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D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практикасы</w:t>
                  </w:r>
                </w:p>
              </w:tc>
            </w:tr>
            <w:tr>
              <w:trPr>
                <w:cantSplit w:val="0"/>
                <w:tblHeader w:val="0"/>
              </w:trPr>
              <w:tc>
                <w:tcPr/>
                <w:p w:rsidR="00000000" w:rsidDel="00000000" w:rsidP="00000000" w:rsidRDefault="00000000" w:rsidRPr="00000000" w14:paraId="000003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3D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D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D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барлығы 24 академиялық кредит</w:t>
                  </w:r>
                </w:p>
              </w:tc>
            </w:tr>
            <w:tr>
              <w:trPr>
                <w:cantSplit w:val="0"/>
                <w:tblHeader w:val="0"/>
              </w:trPr>
              <w:tc>
                <w:tcPr/>
                <w:p w:rsidR="00000000" w:rsidDel="00000000" w:rsidP="00000000" w:rsidRDefault="00000000" w:rsidRPr="00000000" w14:paraId="000003D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DF">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(2) </w:t>
                  </w:r>
                </w:p>
                <w:p w:rsidR="00000000" w:rsidDel="00000000" w:rsidP="00000000" w:rsidRDefault="00000000" w:rsidRPr="00000000" w14:paraId="000003E0">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w:t>
                  </w:r>
                </w:p>
                <w:p w:rsidR="00000000" w:rsidDel="00000000" w:rsidP="00000000" w:rsidRDefault="00000000" w:rsidRPr="00000000" w14:paraId="000003E1">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3E2">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құзыреттіліктер саласы(1)</w:t>
                  </w:r>
                </w:p>
                <w:p w:rsidR="00000000" w:rsidDel="00000000" w:rsidP="00000000" w:rsidRDefault="00000000" w:rsidRPr="00000000" w14:paraId="000003E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E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әдістемелік көмектің: дене жүктемелерін мөлшерлеу; БДТ (белсенді дене тәрбиесі) белгілі бір түрлерімен айналысуға көрсеткіштер мен қарсы көрсеткіштер әдістерінің мазмұнын жоспарлай алады. Психофизикалық бұзылушылықтары бар науқастарға БДТ айналысуды қадағалау жүйесін; дене жүктемелерінің денсаулықтың психосоматикалық күйіне әсерін бағалау критерийлерін біледі.  </w:t>
                  </w:r>
                </w:p>
              </w:tc>
            </w:tr>
            <w:tr>
              <w:trPr>
                <w:cantSplit w:val="0"/>
                <w:tblHeader w:val="0"/>
              </w:trPr>
              <w:tc>
                <w:tcPr/>
                <w:p w:rsidR="00000000" w:rsidDel="00000000" w:rsidP="00000000" w:rsidRDefault="00000000" w:rsidRPr="00000000" w14:paraId="000003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E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E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мүмкіндіктерінде шектеулері бар жаттығушылардың өмірлік маңызды икемділік пен дағдыларды іске асыруға мүмкіндік беретін іс-қимылдарды игеруін қамтамасыз етеді.</w:t>
                  </w:r>
                </w:p>
                <w:p w:rsidR="00000000" w:rsidDel="00000000" w:rsidP="00000000" w:rsidRDefault="00000000" w:rsidRPr="00000000" w14:paraId="000003E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Ойлау, сенсорлық, перцептивті және іс-қимыл әрекеттері мен түсініктерінің бағдарлы негізін қалыптастыру тетіктерінің бірлігіне қарай және жаттығушылардың физикалық, функционалдық және психикалық күйін бағалау нәтижелерін ескере отырып, когнтитивті және қозғалыс (моторикалық) оқыту мазмұнын анықтайды, жоспарлайды, іске асырады және түзетеді</w:t>
                  </w:r>
                </w:p>
              </w:tc>
            </w:tr>
          </w:tbl>
          <w:p w:rsidR="00000000" w:rsidDel="00000000" w:rsidP="00000000" w:rsidRDefault="00000000" w:rsidRPr="00000000" w14:paraId="000003E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3E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3E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тәрбиесінің заманауи әдістемелері</w:t>
                  </w:r>
                </w:p>
              </w:tc>
            </w:tr>
            <w:tr>
              <w:trPr>
                <w:cantSplit w:val="0"/>
                <w:tblHeader w:val="0"/>
              </w:trPr>
              <w:tc>
                <w:tcPr/>
                <w:p w:rsidR="00000000" w:rsidDel="00000000" w:rsidP="00000000" w:rsidRDefault="00000000" w:rsidRPr="00000000" w14:paraId="000003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3E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3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3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3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3F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барлығы 24 академиялық кредит</w:t>
                  </w:r>
                </w:p>
              </w:tc>
            </w:tr>
            <w:tr>
              <w:trPr>
                <w:cantSplit w:val="0"/>
                <w:tblHeader w:val="0"/>
              </w:trPr>
              <w:tc>
                <w:tcPr/>
                <w:p w:rsidR="00000000" w:rsidDel="00000000" w:rsidP="00000000" w:rsidRDefault="00000000" w:rsidRPr="00000000" w14:paraId="000003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3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3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3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3F6">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(2) </w:t>
                  </w:r>
                </w:p>
                <w:p w:rsidR="00000000" w:rsidDel="00000000" w:rsidP="00000000" w:rsidRDefault="00000000" w:rsidRPr="00000000" w14:paraId="000003F7">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w:t>
                  </w:r>
                </w:p>
                <w:p w:rsidR="00000000" w:rsidDel="00000000" w:rsidP="00000000" w:rsidRDefault="00000000" w:rsidRPr="00000000" w14:paraId="000003F8">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3F9">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құзыреттіліктер саласы(1)</w:t>
                  </w:r>
                </w:p>
                <w:p w:rsidR="00000000" w:rsidDel="00000000" w:rsidP="00000000" w:rsidRDefault="00000000" w:rsidRPr="00000000" w14:paraId="000003FA">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FB">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бойында мүмкіндігі шектеулі тұлғаларға кешенді оңалту жүргізу, олардың әлеуметтенуі мен тұрмыстық бейімделуін әзірлеу және жүргізу кезінде іс жүзінде қолдану үшін қажетті білім, икемділік пен дағдылар кешені қалыптасқан. Болашақ мұғалімдер бейімделген дене тәрбиесі технологияларын қолдана отырып, мүмкіндігі шектеулі балалардың психосоматикалық күйін түзетудің заманауи тәсілдерін қолданады.  </w:t>
                  </w:r>
                </w:p>
              </w:tc>
            </w:tr>
            <w:tr>
              <w:trPr>
                <w:cantSplit w:val="0"/>
                <w:tblHeader w:val="0"/>
              </w:trPr>
              <w:tc>
                <w:tcPr/>
                <w:p w:rsidR="00000000" w:rsidDel="00000000" w:rsidP="00000000" w:rsidRDefault="00000000" w:rsidRPr="00000000" w14:paraId="000003F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3F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3F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бейімделген дене тәрбиесінің заманауи тәсілдері мен әдістерін біледі </w:t>
                  </w:r>
                </w:p>
                <w:p w:rsidR="00000000" w:rsidDel="00000000" w:rsidP="00000000" w:rsidRDefault="00000000" w:rsidRPr="00000000" w14:paraId="000003F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айрықша білім беру қажеттіліктерін ескере отырып, бейімделген жеке оқыту бағдарламасын жобалауға қатысады.</w:t>
                  </w:r>
                </w:p>
                <w:p w:rsidR="00000000" w:rsidDel="00000000" w:rsidP="00000000" w:rsidRDefault="00000000" w:rsidRPr="00000000" w14:paraId="0000040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Белгілі бір психикалық және физиологиялық атқарымдардың сенситивтік даму кезеңдерін, сондай-ақ аурудың құрылымы, сипаты, этилогиясы мен патогенезін ескере отырып, денсаулығының кемістігі бар білім алушыларда психикалық және физикалық қасиеттердің дамуына ықпал етеді. . </w:t>
                  </w:r>
                </w:p>
                <w:p w:rsidR="00000000" w:rsidDel="00000000" w:rsidP="00000000" w:rsidRDefault="00000000" w:rsidRPr="00000000" w14:paraId="0000040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бұзылған немесе уақытша жоғалтылған ағза атқарымдарын және бейімделген дене тәрбиесі құралдары мен әдістерін қолдана отырып, оқу қызметіне қабілетін қалпына келтіруге ықпал ету.</w:t>
                  </w:r>
                </w:p>
                <w:p w:rsidR="00000000" w:rsidDel="00000000" w:rsidP="00000000" w:rsidRDefault="00000000" w:rsidRPr="00000000" w14:paraId="0000040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Мүмкіндігі шектеулі жаттығушылардың өмірлік маңызды икемдер мен дағдыларды іске асыруға мүмкіндік беретін іс-қимыл әрекеттерін игеруді қамтамасыз етеді.</w:t>
                  </w:r>
                </w:p>
              </w:tc>
            </w:tr>
          </w:tbl>
          <w:p w:rsidR="00000000" w:rsidDel="00000000" w:rsidP="00000000" w:rsidRDefault="00000000" w:rsidRPr="00000000" w14:paraId="0000040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0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тәрбиесінің жеке әдістемелері</w:t>
                  </w:r>
                </w:p>
              </w:tc>
            </w:tr>
            <w:tr>
              <w:trPr>
                <w:cantSplit w:val="0"/>
                <w:tblHeader w:val="0"/>
              </w:trPr>
              <w:tc>
                <w:tcPr/>
                <w:p w:rsidR="00000000" w:rsidDel="00000000" w:rsidP="00000000" w:rsidRDefault="00000000" w:rsidRPr="00000000" w14:paraId="000004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0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барлығы 24 академиялық кредит</w:t>
                  </w:r>
                </w:p>
              </w:tc>
            </w:tr>
            <w:tr>
              <w:trPr>
                <w:cantSplit w:val="0"/>
                <w:tblHeader w:val="0"/>
              </w:trPr>
              <w:tc>
                <w:tcPr/>
                <w:p w:rsidR="00000000" w:rsidDel="00000000" w:rsidP="00000000" w:rsidRDefault="00000000" w:rsidRPr="00000000" w14:paraId="000004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10">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(2) </w:t>
                  </w:r>
                </w:p>
                <w:p w:rsidR="00000000" w:rsidDel="00000000" w:rsidP="00000000" w:rsidRDefault="00000000" w:rsidRPr="00000000" w14:paraId="00000411">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w:t>
                  </w:r>
                </w:p>
                <w:p w:rsidR="00000000" w:rsidDel="00000000" w:rsidP="00000000" w:rsidRDefault="00000000" w:rsidRPr="00000000" w14:paraId="00000412">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413">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құзыреттіліктер саласы(1)</w:t>
                  </w:r>
                </w:p>
                <w:p w:rsidR="00000000" w:rsidDel="00000000" w:rsidP="00000000" w:rsidRDefault="00000000" w:rsidRPr="00000000" w14:paraId="0000041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1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әртүрлі нозологиялық топтардағы мүгедектердің тәрбиелік, дене тәрбиесі-сауықтыру жұмыстарының ұйымдастырылуы, құрылымы, мазмұны, заманауи технологиялары мен озық практикасын біледі. Болашақ мұғалімдер адамгершілік миссиясы ретінде педагогикалық кәсіпке қызығушылықты, халықтың осы санатымен жұмыс істеуге психологиялық дайындықты, қажетті білім мен дағдыларды иеленеді.</w:t>
                  </w:r>
                </w:p>
              </w:tc>
            </w:tr>
            <w:tr>
              <w:trPr>
                <w:cantSplit w:val="0"/>
                <w:tblHeader w:val="0"/>
              </w:trPr>
              <w:tc>
                <w:tcPr/>
                <w:p w:rsidR="00000000" w:rsidDel="00000000" w:rsidP="00000000" w:rsidRDefault="00000000" w:rsidRPr="00000000" w14:paraId="000004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1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1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бейімделген дене тәрбиесі жеке әдістерінің негізгі тұжырымдамаларын біледі.</w:t>
                  </w:r>
                </w:p>
                <w:p w:rsidR="00000000" w:rsidDel="00000000" w:rsidP="00000000" w:rsidRDefault="00000000" w:rsidRPr="00000000" w14:paraId="0000041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Бейімделген жеке оқыту бағдарламасын жобалауда мүгедек балалардың медик-физиологиялық және психологиялық ерекшеліктерін ескереді.</w:t>
                  </w:r>
                </w:p>
                <w:p w:rsidR="00000000" w:rsidDel="00000000" w:rsidP="00000000" w:rsidRDefault="00000000" w:rsidRPr="00000000" w14:paraId="0000041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Денсаулық жағдайында ауытқушылықтары бар білім алушыларда сақталған талдағыштардың қолданылуы мен дамуына ықпал ету. </w:t>
                  </w:r>
                </w:p>
                <w:p w:rsidR="00000000" w:rsidDel="00000000" w:rsidP="00000000" w:rsidRDefault="00000000" w:rsidRPr="00000000" w14:paraId="0000041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Бейімделген дене тәрбиесі құралдары мен әдістерін пайдалан отырып, білім алушылардың бұзылған немесе уақытша жоғалтылған ағза атқарымдарының және оқу қызметіне қабілетінің қалпына келуіне ықпал етеді.</w:t>
                  </w:r>
                </w:p>
                <w:p w:rsidR="00000000" w:rsidDel="00000000" w:rsidP="00000000" w:rsidRDefault="00000000" w:rsidRPr="00000000" w14:paraId="0000041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Мүмкіндігі шектеулі жаттығушылардың өмірлік маңызды икемдер мен дағдыларды іске асыруға мүмкіндік беретін іс-қимыл әрекеттерінің игерілуін қамтамсыз етеді.</w:t>
                  </w:r>
                </w:p>
                <w:p w:rsidR="00000000" w:rsidDel="00000000" w:rsidP="00000000" w:rsidRDefault="00000000" w:rsidRPr="00000000" w14:paraId="0000041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 ағзасының негізгі ауыруының (ақауының) асқынуын алдын алу бойынша іс-шаралар кешенін жүргізеді.</w:t>
                  </w:r>
                </w:p>
              </w:tc>
            </w:tr>
          </w:tbl>
          <w:p w:rsidR="00000000" w:rsidDel="00000000" w:rsidP="00000000" w:rsidRDefault="00000000" w:rsidRPr="00000000" w14:paraId="0000041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2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Іс-қимыл белсенділігінің негізгі түрлеріне оқытудың технологиялары мен әдістемелері</w:t>
                  </w:r>
                </w:p>
              </w:tc>
            </w:tr>
            <w:tr>
              <w:trPr>
                <w:cantSplit w:val="0"/>
                <w:tblHeader w:val="0"/>
              </w:trPr>
              <w:tc>
                <w:tcPr/>
                <w:p w:rsidR="00000000" w:rsidDel="00000000" w:rsidP="00000000" w:rsidRDefault="00000000" w:rsidRPr="00000000" w14:paraId="000004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2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2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барлығы 24 академиялық кредит</w:t>
                  </w:r>
                </w:p>
              </w:tc>
            </w:tr>
            <w:tr>
              <w:trPr>
                <w:cantSplit w:val="0"/>
                <w:tblHeader w:val="0"/>
              </w:trPr>
              <w:tc>
                <w:tcPr/>
                <w:p w:rsidR="00000000" w:rsidDel="00000000" w:rsidP="00000000" w:rsidRDefault="00000000" w:rsidRPr="00000000" w14:paraId="000004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2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2B">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(1, 2)</w:t>
                  </w:r>
                </w:p>
                <w:p w:rsidR="00000000" w:rsidDel="00000000" w:rsidP="00000000" w:rsidRDefault="00000000" w:rsidRPr="00000000" w14:paraId="0000042C">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2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негізгі спорт түрлерінің теориялық негіздерін және айрықша білім беру қажеттіліктері бар балалар үшін дене тәрбиесі саласында өзіндік жұмысқа қажетті қарапайым қозғалыс икемдері мен дағдыларын қалыптастыру әдістеріне үйренеді.</w:t>
                  </w:r>
                </w:p>
              </w:tc>
            </w:tr>
            <w:tr>
              <w:trPr>
                <w:cantSplit w:val="0"/>
                <w:tblHeader w:val="0"/>
              </w:trPr>
              <w:tc>
                <w:tcPr/>
                <w:p w:rsidR="00000000" w:rsidDel="00000000" w:rsidP="00000000" w:rsidRDefault="00000000" w:rsidRPr="00000000" w14:paraId="0000042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2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3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қозғалыс белсенділігінің негізгі түрлеріне оқытудың басты қағидаттарын, теория негіздерін және оқыту әдістерін түсінеді </w:t>
                  </w:r>
                </w:p>
                <w:p w:rsidR="00000000" w:rsidDel="00000000" w:rsidP="00000000" w:rsidRDefault="00000000" w:rsidRPr="00000000" w14:paraId="0000043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жеке ерекшеліктерін ескере отырып, олардың қызметін жоспарлай алады.</w:t>
                  </w:r>
                </w:p>
                <w:p w:rsidR="00000000" w:rsidDel="00000000" w:rsidP="00000000" w:rsidRDefault="00000000" w:rsidRPr="00000000" w14:paraId="0000043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Практикалық сабақтарды жүргізу дағдыларын иеленеді. </w:t>
                  </w:r>
                </w:p>
              </w:tc>
            </w:tr>
          </w:tbl>
          <w:p w:rsidR="00000000" w:rsidDel="00000000" w:rsidP="00000000" w:rsidRDefault="00000000" w:rsidRPr="00000000" w14:paraId="0000043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3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спорт теориясы мен әдістемесі</w:t>
                  </w:r>
                </w:p>
              </w:tc>
            </w:tr>
            <w:tr>
              <w:trPr>
                <w:cantSplit w:val="0"/>
                <w:tblHeader w:val="0"/>
              </w:trPr>
              <w:tc>
                <w:tcPr/>
                <w:p w:rsidR="00000000" w:rsidDel="00000000" w:rsidP="00000000" w:rsidRDefault="00000000" w:rsidRPr="00000000" w14:paraId="000004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3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барлығы 24 академиялық кредит</w:t>
                  </w:r>
                </w:p>
              </w:tc>
            </w:tr>
            <w:tr>
              <w:trPr>
                <w:cantSplit w:val="0"/>
                <w:tblHeader w:val="0"/>
              </w:trPr>
              <w:tc>
                <w:tcPr/>
                <w:p w:rsidR="00000000" w:rsidDel="00000000" w:rsidP="00000000" w:rsidRDefault="00000000" w:rsidRPr="00000000" w14:paraId="000004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cantSplit w:val="0"/>
                <w:tblHeader w:val="0"/>
              </w:trPr>
              <w:tc>
                <w:tcPr/>
                <w:p w:rsidR="00000000" w:rsidDel="00000000" w:rsidP="00000000" w:rsidRDefault="00000000" w:rsidRPr="00000000" w14:paraId="000004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40">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(1, 2)</w:t>
                  </w:r>
                </w:p>
                <w:p w:rsidR="00000000" w:rsidDel="00000000" w:rsidP="00000000" w:rsidRDefault="00000000" w:rsidRPr="00000000" w14:paraId="00000441">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4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параолимпиядалық спорттың негізгі түрлерінің теориялық негіздерін зерделейді және бейімделген спорт түрі (спорттық пәндер тобы) бойынша спорттық шеберлікті жетілдіру кезеңінде жаттығушылардың жаттығу үдерісін басқару әдістемесін біледі.  </w:t>
                  </w:r>
                </w:p>
              </w:tc>
            </w:tr>
            <w:tr>
              <w:trPr>
                <w:cantSplit w:val="0"/>
                <w:tblHeader w:val="0"/>
              </w:trPr>
              <w:tc>
                <w:tcPr/>
                <w:p w:rsidR="00000000" w:rsidDel="00000000" w:rsidP="00000000" w:rsidRDefault="00000000" w:rsidRPr="00000000" w14:paraId="000004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4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параолимпиядалық спорттың негізгі түрлеріне оқытудың негізгі қағидаттарын, теориялық негіздерін және әдістемелерін түсінеді </w:t>
                  </w:r>
                </w:p>
                <w:p w:rsidR="00000000" w:rsidDel="00000000" w:rsidP="00000000" w:rsidRDefault="00000000" w:rsidRPr="00000000" w14:paraId="0000044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алшылардың жеке ерекшеліктерін ескере отырып, олардың қызметін жоспарлай алады</w:t>
                  </w:r>
                </w:p>
                <w:p w:rsidR="00000000" w:rsidDel="00000000" w:rsidP="00000000" w:rsidRDefault="00000000" w:rsidRPr="00000000" w14:paraId="0000044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жаттығу үдерісін жүргізу дағдысын иеленеді.</w:t>
                  </w:r>
                </w:p>
              </w:tc>
            </w:tr>
          </w:tbl>
          <w:p w:rsidR="00000000" w:rsidDel="00000000" w:rsidP="00000000" w:rsidRDefault="00000000" w:rsidRPr="00000000" w14:paraId="0000044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4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Сауықтыру жаттығуларының үлгілері</w:t>
                  </w:r>
                </w:p>
              </w:tc>
            </w:tr>
            <w:tr>
              <w:trPr>
                <w:cantSplit w:val="0"/>
                <w:tblHeader w:val="0"/>
              </w:trPr>
              <w:tc>
                <w:tcPr/>
                <w:p w:rsidR="00000000" w:rsidDel="00000000" w:rsidP="00000000" w:rsidRDefault="00000000" w:rsidRPr="00000000" w14:paraId="000004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4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5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барлығы 24 академиялық кредит</w:t>
                  </w:r>
                </w:p>
              </w:tc>
            </w:tr>
            <w:tr>
              <w:trPr>
                <w:cantSplit w:val="0"/>
                <w:tblHeader w:val="0"/>
              </w:trPr>
              <w:tc>
                <w:tcPr/>
                <w:p w:rsidR="00000000" w:rsidDel="00000000" w:rsidP="00000000" w:rsidRDefault="00000000" w:rsidRPr="00000000" w14:paraId="000004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5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5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55">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(2) </w:t>
                  </w:r>
                </w:p>
                <w:p w:rsidR="00000000" w:rsidDel="00000000" w:rsidP="00000000" w:rsidRDefault="00000000" w:rsidRPr="00000000" w14:paraId="00000456">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w:t>
                  </w:r>
                </w:p>
                <w:p w:rsidR="00000000" w:rsidDel="00000000" w:rsidP="00000000" w:rsidRDefault="00000000" w:rsidRPr="00000000" w14:paraId="00000457">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458">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құзыреттіліктер саласы(1)</w:t>
                  </w:r>
                </w:p>
                <w:p w:rsidR="00000000" w:rsidDel="00000000" w:rsidP="00000000" w:rsidRDefault="00000000" w:rsidRPr="00000000" w14:paraId="00000459">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5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нозологиядағы ерекшеліктерге байланысты сауықтыру жаттығуларының үлгілерін әзірлеу қағидаттарын біледі, дене тәрбиесінің оқыту-сауықтыру үлгісін іске асыра алад</w:t>
                  </w:r>
                </w:p>
              </w:tc>
            </w:tr>
            <w:tr>
              <w:trPr>
                <w:cantSplit w:val="0"/>
                <w:tblHeader w:val="0"/>
              </w:trPr>
              <w:tc>
                <w:tcPr/>
                <w:p w:rsidR="00000000" w:rsidDel="00000000" w:rsidP="00000000" w:rsidRDefault="00000000" w:rsidRPr="00000000" w14:paraId="000004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5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5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нозологиялық топтардағы, ерекше білім беру қажеттіліктері бар білім алушылардың жеке білім беру қажеттіліктерін және оқу жетістіктерінің диагностикасын жүргізеді және бақылайды.</w:t>
                  </w:r>
                </w:p>
                <w:p w:rsidR="00000000" w:rsidDel="00000000" w:rsidP="00000000" w:rsidRDefault="00000000" w:rsidRPr="00000000" w14:paraId="0000045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Әртүрлі білім алушылар санаттары үшін жеке бейімделген кәсіби бағдарламаларды әзірлейді.</w:t>
                  </w:r>
                </w:p>
                <w:p w:rsidR="00000000" w:rsidDel="00000000" w:rsidP="00000000" w:rsidRDefault="00000000" w:rsidRPr="00000000" w14:paraId="0000045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Мүгедектер мен мүмкіндігі шектеулі тұлғалар үшін арнайы білім беру жағдайларын әзірлеу бойынша жұмысты үйлестіреді. </w:t>
                  </w:r>
                </w:p>
              </w:tc>
            </w:tr>
          </w:tbl>
          <w:p w:rsidR="00000000" w:rsidDel="00000000" w:rsidP="00000000" w:rsidRDefault="00000000" w:rsidRPr="00000000" w14:paraId="0000046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6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Даму мен оқуға жәрдемдесетін ойындар мен жаттығулар</w:t>
                  </w:r>
                </w:p>
              </w:tc>
            </w:tr>
            <w:tr>
              <w:trPr>
                <w:cantSplit w:val="0"/>
                <w:tblHeader w:val="0"/>
              </w:trPr>
              <w:tc>
                <w:tcPr>
                  <w:shd w:fill="ffffff" w:val="clear"/>
                </w:tcPr>
                <w:p w:rsidR="00000000" w:rsidDel="00000000" w:rsidP="00000000" w:rsidRDefault="00000000" w:rsidRPr="00000000" w14:paraId="000004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shd w:fill="ffffff" w:val="clear"/>
                </w:tcPr>
                <w:p w:rsidR="00000000" w:rsidDel="00000000" w:rsidP="00000000" w:rsidRDefault="00000000" w:rsidRPr="00000000" w14:paraId="000004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shd w:fill="ffffff" w:val="clear"/>
                </w:tcPr>
                <w:p w:rsidR="00000000" w:rsidDel="00000000" w:rsidP="00000000" w:rsidRDefault="00000000" w:rsidRPr="00000000" w14:paraId="000004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ffffff" w:val="clear"/>
                </w:tcPr>
                <w:p w:rsidR="00000000" w:rsidDel="00000000" w:rsidP="00000000" w:rsidRDefault="00000000" w:rsidRPr="00000000" w14:paraId="000004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6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Бейімделген дене тәрбиесі, барлығы 24 академиялық кредит</w:t>
                  </w:r>
                </w:p>
              </w:tc>
            </w:tr>
            <w:tr>
              <w:trPr>
                <w:cantSplit w:val="0"/>
                <w:tblHeader w:val="0"/>
              </w:trPr>
              <w:tc>
                <w:tcPr/>
                <w:p w:rsidR="00000000" w:rsidDel="00000000" w:rsidP="00000000" w:rsidRDefault="00000000" w:rsidRPr="00000000" w14:paraId="0000046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6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6D">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(2) </w:t>
                  </w:r>
                </w:p>
                <w:p w:rsidR="00000000" w:rsidDel="00000000" w:rsidP="00000000" w:rsidRDefault="00000000" w:rsidRPr="00000000" w14:paraId="0000046E">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даму үшін құзыреттіліктер саласы  (8) </w:t>
                  </w:r>
                </w:p>
                <w:p w:rsidR="00000000" w:rsidDel="00000000" w:rsidP="00000000" w:rsidRDefault="00000000" w:rsidRPr="00000000" w14:paraId="0000046F">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470">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құзыреттіліктер саласы (1)</w:t>
                  </w:r>
                </w:p>
                <w:p w:rsidR="00000000" w:rsidDel="00000000" w:rsidP="00000000" w:rsidRDefault="00000000" w:rsidRPr="00000000" w14:paraId="00000471">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ойынды бақылау әдістерін және балардың ойынға үйрету барысында неден қиналатынын біледі. Жаттығу ойындарының көмегімен бірлескен қызметке баланың қатысуына қолдау көрсете алады. Баланың дамуына қолдау көрсету үшін ойынның маңыздылығын түсінеді және атқарымдық жағдайларда бақылау, бағалау, оқыту және ойынды қолдау үшін құралдарды пайдалана алады. </w:t>
                  </w:r>
                </w:p>
              </w:tc>
            </w:tr>
            <w:tr>
              <w:trPr>
                <w:cantSplit w:val="0"/>
                <w:tblHeader w:val="0"/>
              </w:trPr>
              <w:tc>
                <w:tcPr/>
                <w:p w:rsidR="00000000" w:rsidDel="00000000" w:rsidP="00000000" w:rsidRDefault="00000000" w:rsidRPr="00000000" w14:paraId="000004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7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7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ойынға оқыту және дене жаттығулары барысында айрықша білім беру қажеттіліктері бар білім алушылардың жеке білім беру қажеттіліктерін және оқу жетістіктерін диагностикалауды жүргізеді.</w:t>
                  </w:r>
                </w:p>
                <w:p w:rsidR="00000000" w:rsidDel="00000000" w:rsidP="00000000" w:rsidRDefault="00000000" w:rsidRPr="00000000" w14:paraId="0000047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Оқушылардың әртүрлі санаттары үшін жеке бейімделген ойын бағдарламаларын әзірлеуді жүзеге асырады.</w:t>
                  </w:r>
                </w:p>
                <w:p w:rsidR="00000000" w:rsidDel="00000000" w:rsidP="00000000" w:rsidRDefault="00000000" w:rsidRPr="00000000" w14:paraId="0000047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Мүгедектер мен мүмкіндігі шектеулі тұлғалар үшін арнайы білім беру жағдайларын қамтамасыз ету бойынша жұмысты үйлестіреді. </w:t>
                  </w:r>
                </w:p>
              </w:tc>
            </w:tr>
          </w:tbl>
          <w:p w:rsidR="00000000" w:rsidDel="00000000" w:rsidP="00000000" w:rsidRDefault="00000000" w:rsidRPr="00000000" w14:paraId="00000478">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7"/>
              <w:tblW w:w="87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795"/>
              <w:gridCol w:w="6930"/>
              <w:tblGridChange w:id="0">
                <w:tblGrid>
                  <w:gridCol w:w="1795"/>
                  <w:gridCol w:w="6930"/>
                </w:tblGrid>
              </w:tblGridChange>
            </w:tblGrid>
            <w:tr>
              <w:trPr>
                <w:cantSplit w:val="0"/>
                <w:tblHeader w:val="0"/>
              </w:trPr>
              <w:tc>
                <w:tcPr>
                  <w:shd w:fill="8eaadb" w:val="clear"/>
                </w:tcPr>
                <w:p w:rsidR="00000000" w:rsidDel="00000000" w:rsidP="00000000" w:rsidRDefault="00000000" w:rsidRPr="00000000" w14:paraId="0000047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 және араласу, барлығы 29 академиялық кредит</w:t>
                  </w:r>
                </w:p>
              </w:tc>
            </w:tr>
            <w:tr>
              <w:trPr>
                <w:cantSplit w:val="0"/>
                <w:tblHeader w:val="0"/>
              </w:trPr>
              <w:tc>
                <w:tcPr/>
                <w:p w:rsidR="00000000" w:rsidDel="00000000" w:rsidP="00000000" w:rsidRDefault="00000000" w:rsidRPr="00000000" w14:paraId="0000047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 және араласу модулі осы білім саласына қатысты әдістер мен технологиялар туралы түсінікті қалыптастырады, баланың ағымдағы жағдайын кешенді бағалауды жүргізу үдерісін түсіндіреді, өмірлік дағдылардың дамуы мен баланың жалпы амандығы расындағы байланысты түсіндіреді. Модуль сонымен қатар табысты түзету-дамыту үдерісін қамтамасыз ету үшін эрготерапевтік араласу технологиялары мен әдістерін білумен қамтамсыз етеді.</w:t>
                  </w:r>
                </w:p>
              </w:tc>
            </w:tr>
            <w:tr>
              <w:trPr>
                <w:cantSplit w:val="0"/>
                <w:tblHeader w:val="0"/>
              </w:trPr>
              <w:tc>
                <w:tcPr>
                  <w:shd w:fill="ffffff" w:val="clear"/>
                </w:tcPr>
                <w:p w:rsidR="00000000" w:rsidDel="00000000" w:rsidP="00000000" w:rsidRDefault="00000000" w:rsidRPr="00000000" w14:paraId="000004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7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Эргопедагог жұмысындағы кешенді баға</w:t>
                  </w:r>
                </w:p>
              </w:tc>
            </w:tr>
            <w:tr>
              <w:trPr>
                <w:cantSplit w:val="0"/>
                <w:tblHeader w:val="0"/>
              </w:trPr>
              <w:tc>
                <w:tcPr/>
                <w:p w:rsidR="00000000" w:rsidDel="00000000" w:rsidP="00000000" w:rsidRDefault="00000000" w:rsidRPr="00000000" w14:paraId="000004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ffffff" w:val="clear"/>
                </w:tcPr>
                <w:p w:rsidR="00000000" w:rsidDel="00000000" w:rsidP="00000000" w:rsidRDefault="00000000" w:rsidRPr="00000000" w14:paraId="000004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ffffff" w:val="clear"/>
                </w:tcPr>
                <w:p w:rsidR="00000000" w:rsidDel="00000000" w:rsidP="00000000" w:rsidRDefault="00000000" w:rsidRPr="00000000" w14:paraId="0000048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8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8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 және араласу, барлығы 29 академиялық кредит</w:t>
                  </w:r>
                </w:p>
              </w:tc>
            </w:tr>
            <w:tr>
              <w:trPr>
                <w:cantSplit w:val="0"/>
                <w:tblHeader w:val="0"/>
              </w:trPr>
              <w:tc>
                <w:tcPr/>
                <w:p w:rsidR="00000000" w:rsidDel="00000000" w:rsidP="00000000" w:rsidRDefault="00000000" w:rsidRPr="00000000" w14:paraId="0000048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8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rHeight w:val="623" w:hRule="atLeast"/>
                <w:tblHeader w:val="0"/>
              </w:trPr>
              <w:tc>
                <w:tcPr/>
                <w:p w:rsidR="00000000" w:rsidDel="00000000" w:rsidP="00000000" w:rsidRDefault="00000000" w:rsidRPr="00000000" w14:paraId="000004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8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87">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488">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өзара әрекеттестік үшін құзыреттіліктер саласы (3, 4)</w:t>
                  </w:r>
                </w:p>
                <w:p w:rsidR="00000000" w:rsidDel="00000000" w:rsidP="00000000" w:rsidRDefault="00000000" w:rsidRPr="00000000" w14:paraId="00000489">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8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баланың тәжірибесі мен қатыстылығын бағалау үшін оған бағытталған бағалау әдістерін таңдап, қолдана алады. Құжаттама бойынша сабақтың сапасын бақылап, сипаттай алады. Кәсіпке әсер ететін мультидисциплинарлық топтағы қызмет тұстарын түсінеді. Бағалаудың стандартталмаған және стандартталған әдістері арасындағы айырмашылықты біледі. Сенімділік, пайдалану қолайлылығы мен этикалық көзқарастарды ескере отырып, қолданылатын мақсатты бағалау әдістерін таңдайды.</w:t>
                  </w:r>
                </w:p>
              </w:tc>
            </w:tr>
            <w:tr>
              <w:trPr>
                <w:cantSplit w:val="0"/>
                <w:tblHeader w:val="0"/>
              </w:trPr>
              <w:tc>
                <w:tcPr/>
                <w:p w:rsidR="00000000" w:rsidDel="00000000" w:rsidP="00000000" w:rsidRDefault="00000000" w:rsidRPr="00000000" w14:paraId="000004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8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8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қозғалыс атқарымының бұзылуын бағалауға дайын  </w:t>
                  </w:r>
                </w:p>
                <w:p w:rsidR="00000000" w:rsidDel="00000000" w:rsidP="00000000" w:rsidRDefault="00000000" w:rsidRPr="00000000" w14:paraId="0000048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эрготерапевтік араласу нәтижелерін бақылап, бағалауға қабілетті. </w:t>
                  </w:r>
                </w:p>
                <w:p w:rsidR="00000000" w:rsidDel="00000000" w:rsidP="00000000" w:rsidRDefault="00000000" w:rsidRPr="00000000" w14:paraId="0000048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Мультидисциплинарлық топ шеңберінде өзара әрекеттесе алады </w:t>
                  </w:r>
                </w:p>
              </w:tc>
            </w:tr>
          </w:tbl>
          <w:p w:rsidR="00000000" w:rsidDel="00000000" w:rsidP="00000000" w:rsidRDefault="00000000" w:rsidRPr="00000000" w14:paraId="0000049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9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Эрготерапиялық араласу, олардың түрлері мен жоспарлау</w:t>
                  </w:r>
                </w:p>
              </w:tc>
            </w:tr>
            <w:tr>
              <w:trPr>
                <w:cantSplit w:val="0"/>
                <w:tblHeader w:val="0"/>
              </w:trPr>
              <w:tc>
                <w:tcPr/>
                <w:p w:rsidR="00000000" w:rsidDel="00000000" w:rsidP="00000000" w:rsidRDefault="00000000" w:rsidRPr="00000000" w14:paraId="000004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shd w:fill="ffffff" w:val="clear"/>
                </w:tcPr>
                <w:p w:rsidR="00000000" w:rsidDel="00000000" w:rsidP="00000000" w:rsidRDefault="00000000" w:rsidRPr="00000000" w14:paraId="0000049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shd w:fill="ffffff" w:val="clear"/>
                </w:tcPr>
                <w:p w:rsidR="00000000" w:rsidDel="00000000" w:rsidP="00000000" w:rsidRDefault="00000000" w:rsidRPr="00000000" w14:paraId="000004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9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 және араласу, барлығы 29 академиялық кредит</w:t>
                  </w:r>
                </w:p>
              </w:tc>
            </w:tr>
            <w:tr>
              <w:trPr>
                <w:cantSplit w:val="0"/>
                <w:tblHeader w:val="0"/>
              </w:trPr>
              <w:tc>
                <w:tcPr/>
                <w:p w:rsidR="00000000" w:rsidDel="00000000" w:rsidP="00000000" w:rsidRDefault="00000000" w:rsidRPr="00000000" w14:paraId="0000049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9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49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9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9D">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49E">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49F">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A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оңалту бөлшегі ретіндегі эрготерапияның дамуы мен мәртебесін түсінеді. Эрготерапевтік сабақтардың ерекше сипатын, әртүрлі сабақ деңгейлерін біледі және эрготерапия үдерісінің әртүрлі кезеңдерінде сабақтарды талдай алады. Күнделікті істерде балаларға көмек және жетекшілік ету технологияларын біледі. Жеке ерекшеліктерді, мәдени ұстанымдарды және олардың қызметке әсері мен ондағы баланың қатынасуын бағалайды және құрметтейді.</w:t>
                  </w:r>
                </w:p>
              </w:tc>
            </w:tr>
            <w:tr>
              <w:trPr>
                <w:cantSplit w:val="0"/>
                <w:tblHeader w:val="0"/>
              </w:trPr>
              <w:tc>
                <w:tcPr/>
                <w:p w:rsidR="00000000" w:rsidDel="00000000" w:rsidP="00000000" w:rsidRDefault="00000000" w:rsidRPr="00000000" w14:paraId="000004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A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A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эрготерапия тәсілдері мен әдістерінің теориялық ғылыми негізделуін жетік біледі.</w:t>
                  </w:r>
                </w:p>
                <w:p w:rsidR="00000000" w:rsidDel="00000000" w:rsidP="00000000" w:rsidRDefault="00000000" w:rsidRPr="00000000" w14:paraId="000004A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Жасы мен нозологиясы бойынша арнайы емес эрготерапектік үдерісті жобалап, кәсіби практикаға енгізуге қабілетті.</w:t>
                  </w:r>
                </w:p>
              </w:tc>
            </w:tr>
          </w:tbl>
          <w:p w:rsidR="00000000" w:rsidDel="00000000" w:rsidP="00000000" w:rsidRDefault="00000000" w:rsidRPr="00000000" w14:paraId="000004A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4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A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Сенсорлық кіріктірудің дәлелдік практикасы</w:t>
                  </w:r>
                </w:p>
              </w:tc>
            </w:tr>
            <w:tr>
              <w:trPr>
                <w:cantSplit w:val="0"/>
                <w:tblHeader w:val="0"/>
              </w:trPr>
              <w:tc>
                <w:tcPr/>
                <w:p w:rsidR="00000000" w:rsidDel="00000000" w:rsidP="00000000" w:rsidRDefault="00000000" w:rsidRPr="00000000" w14:paraId="000004A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A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 және араласу, барлығы 29 академиялық кредит</w:t>
                  </w:r>
                </w:p>
              </w:tc>
            </w:tr>
            <w:tr>
              <w:trPr>
                <w:cantSplit w:val="0"/>
                <w:tblHeader w:val="0"/>
              </w:trPr>
              <w:tc>
                <w:tcPr/>
                <w:p w:rsidR="00000000" w:rsidDel="00000000" w:rsidP="00000000" w:rsidRDefault="00000000" w:rsidRPr="00000000" w14:paraId="000004A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p w:rsidR="00000000" w:rsidDel="00000000" w:rsidP="00000000" w:rsidRDefault="00000000" w:rsidRPr="00000000" w14:paraId="000004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B2">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4B3">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ұйымдастырудағы құзыреттілік саласы (4)</w:t>
                  </w:r>
                </w:p>
                <w:p w:rsidR="00000000" w:rsidDel="00000000" w:rsidP="00000000" w:rsidRDefault="00000000" w:rsidRPr="00000000" w14:paraId="000004B4">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4B5">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сенсорлық кіріктіру, түзету және дамыту технологиялары саласында қажетті білімі бар, педагогикалық және жеке зерттеулер негізінде сенсорлық кіріктіру технологияларын қолдану мен білім алушылардың алуандығын ескере отырып, педагогикалық көмек көрсете алады, оқытуды дараландыру дағдыларына ие.  </w:t>
                  </w:r>
                </w:p>
              </w:tc>
            </w:tr>
            <w:tr>
              <w:trPr>
                <w:cantSplit w:val="0"/>
                <w:tblHeader w:val="0"/>
              </w:trPr>
              <w:tc>
                <w:tcPr/>
                <w:p w:rsidR="00000000" w:rsidDel="00000000" w:rsidP="00000000" w:rsidRDefault="00000000" w:rsidRPr="00000000" w14:paraId="000004B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B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B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сенсорлық саласының дамуының және сенсорлық кіріктіру бұзылушылықтарының заңдылықтарын түсінуге қабілетті.</w:t>
                  </w:r>
                </w:p>
                <w:p w:rsidR="00000000" w:rsidDel="00000000" w:rsidP="00000000" w:rsidRDefault="00000000" w:rsidRPr="00000000" w14:paraId="000004B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 дамуының тиімді жеке бағдарламасын құрастыру үшін бала әлеуетін бағалау және жетістіктер алға басуы қарқындылығы мақсатында клиникалық бақылау жүргізуге дайын.</w:t>
                  </w:r>
                </w:p>
                <w:p w:rsidR="00000000" w:rsidDel="00000000" w:rsidP="00000000" w:rsidRDefault="00000000" w:rsidRPr="00000000" w14:paraId="000004B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баланың жеке ерекшеліктерін ескере отырып, ортаны талдап, оңтайландыра алады.</w:t>
                  </w:r>
                </w:p>
              </w:tc>
            </w:tr>
          </w:tbl>
          <w:p w:rsidR="00000000" w:rsidDel="00000000" w:rsidP="00000000" w:rsidRDefault="00000000" w:rsidRPr="00000000" w14:paraId="000004BC">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B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Нейропсихологиялық диагностика және түзету</w:t>
                  </w:r>
                </w:p>
              </w:tc>
            </w:tr>
            <w:tr>
              <w:trPr>
                <w:cantSplit w:val="0"/>
                <w:tblHeader w:val="0"/>
              </w:trPr>
              <w:tc>
                <w:tcPr/>
                <w:p w:rsidR="00000000" w:rsidDel="00000000" w:rsidP="00000000" w:rsidRDefault="00000000" w:rsidRPr="00000000" w14:paraId="000004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C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C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 және араласу, барлығы 29 академиялық кредит</w:t>
                  </w:r>
                </w:p>
              </w:tc>
            </w:tr>
            <w:tr>
              <w:trPr>
                <w:cantSplit w:val="0"/>
                <w:tblHeader w:val="0"/>
              </w:trPr>
              <w:tc>
                <w:tcPr/>
                <w:p w:rsidR="00000000" w:rsidDel="00000000" w:rsidP="00000000" w:rsidRDefault="00000000" w:rsidRPr="00000000" w14:paraId="000004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C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r>
            <w:tr>
              <w:trPr>
                <w:cantSplit w:val="0"/>
                <w:tblHeader w:val="0"/>
              </w:trPr>
              <w:tc>
                <w:tcPr/>
                <w:p w:rsidR="00000000" w:rsidDel="00000000" w:rsidP="00000000" w:rsidRDefault="00000000" w:rsidRPr="00000000" w14:paraId="000004C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C9">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4CA">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ұйымдастырудағы құзыреттілік саласы (4)</w:t>
                  </w:r>
                </w:p>
                <w:p w:rsidR="00000000" w:rsidDel="00000000" w:rsidP="00000000" w:rsidRDefault="00000000" w:rsidRPr="00000000" w14:paraId="000004CB">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4CC">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заманауи нейроғылымдардың негізгі жағдайын біледі және кәсіби жаратылыстану-ғылыми ойлауды көрсетеді. Болашақ мұғалімдер жоғары психикалық атқарымдары дамуының парциалды ауытқушылықтары бар балаларды оқытудың қиыншылықтарын жеңу немесе алдын алуға бағытталған түзету-дамыту жұмыстарын және нейропсихологиялық диагностиканы жоспарлап, жүргізе алады.</w:t>
                  </w:r>
                </w:p>
              </w:tc>
            </w:tr>
            <w:tr>
              <w:trPr>
                <w:cantSplit w:val="0"/>
                <w:tblHeader w:val="0"/>
              </w:trPr>
              <w:tc>
                <w:tcPr/>
                <w:p w:rsidR="00000000" w:rsidDel="00000000" w:rsidP="00000000" w:rsidRDefault="00000000" w:rsidRPr="00000000" w14:paraId="000004C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C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D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сенсорлық даму саласының және сенсорлық кіріктіру бұзылушылықтрының заңдылықтарын түсінуге қабілетті.</w:t>
                  </w:r>
                </w:p>
                <w:p w:rsidR="00000000" w:rsidDel="00000000" w:rsidP="00000000" w:rsidRDefault="00000000" w:rsidRPr="00000000" w14:paraId="000004D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тиімді жеке даму бағдарламасын құрастыру және жетістіктер алғабасуының қарқындылығы үшін бала әлеуетін бағалау мақсатында нейропсихологиялық диагностиканы, сондай-ақ түзету ықпал етуін жүргізуге дайын.</w:t>
                  </w:r>
                </w:p>
                <w:p w:rsidR="00000000" w:rsidDel="00000000" w:rsidP="00000000" w:rsidRDefault="00000000" w:rsidRPr="00000000" w14:paraId="000004D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баланың жеке ерекшеліктерін ескере отырып, ортаны талдауға және оңтайландыруға қабілетті.</w:t>
                  </w:r>
                </w:p>
              </w:tc>
            </w:tr>
          </w:tbl>
          <w:p w:rsidR="00000000" w:rsidDel="00000000" w:rsidP="00000000" w:rsidRDefault="00000000" w:rsidRPr="00000000" w14:paraId="000004D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D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D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Емдік дене тәрбиесі және уқалау</w:t>
                  </w:r>
                </w:p>
              </w:tc>
            </w:tr>
            <w:tr>
              <w:trPr>
                <w:cantSplit w:val="0"/>
                <w:tblHeader w:val="0"/>
              </w:trPr>
              <w:tc>
                <w:tcPr/>
                <w:p w:rsidR="00000000" w:rsidDel="00000000" w:rsidP="00000000" w:rsidRDefault="00000000" w:rsidRPr="00000000" w14:paraId="000004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D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D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D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D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 және араласу, барлығы 29 академиялық кредит</w:t>
                  </w:r>
                </w:p>
              </w:tc>
            </w:tr>
            <w:tr>
              <w:trPr>
                <w:cantSplit w:val="0"/>
                <w:tblHeader w:val="0"/>
              </w:trPr>
              <w:tc>
                <w:tcPr/>
                <w:p w:rsidR="00000000" w:rsidDel="00000000" w:rsidP="00000000" w:rsidRDefault="00000000" w:rsidRPr="00000000" w14:paraId="000004D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D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4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D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E0">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4E1">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4E2">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4E3">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E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емдеу-педагогикалық ықпал етудің теориялық негіздерін, емдеу-педагогикалық жұмыстың негізгі бағыттарын, мазмұны мен әдістемесін зерделейді. Баланың бұзылған атқарымдарын бағалауға үйренеді. Олар сондай-ақ дамудағы ауытқуларды түзетуге бағытталған емдік және педагогикалық шаралар жиынтығын орындауды үйренеді. Дене жаттығуларын, уқалау және емдеу дене тәрбиесінің басқа құралдарын қолануға негізделген даму ауытқушылықтары бар тұлғалардың оңалтуы мен алдын ала емдеуіне бағытталған әдістерді жүзеге асыруға қабілетті.</w:t>
                  </w:r>
                </w:p>
              </w:tc>
            </w:tr>
            <w:tr>
              <w:trPr>
                <w:cantSplit w:val="0"/>
                <w:tblHeader w:val="0"/>
              </w:trPr>
              <w:tc>
                <w:tcPr/>
                <w:p w:rsidR="00000000" w:rsidDel="00000000" w:rsidP="00000000" w:rsidRDefault="00000000" w:rsidRPr="00000000" w14:paraId="000004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E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E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ЕДТ (емдеу дене тәрбиесі) жүргізу кезінде балалар мен жасөспірімдер ағзасының анатомиялық-физиологиялық ерекшеліктерін сипаттай біледі.</w:t>
                  </w:r>
                </w:p>
                <w:p w:rsidR="00000000" w:rsidDel="00000000" w:rsidP="00000000" w:rsidRDefault="00000000" w:rsidRPr="00000000" w14:paraId="000004E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әртүрлі топтарымен дене тәрбиесі-спорттық сауықтыру сабақтарының әдістемесін қолданады.</w:t>
                  </w:r>
                </w:p>
                <w:p w:rsidR="00000000" w:rsidDel="00000000" w:rsidP="00000000" w:rsidRDefault="00000000" w:rsidRPr="00000000" w14:paraId="000004E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Жасын, жынысын, өткендегі қозғалыс тәжірибесін және патологиялық ошақ немесе жарақаттану орнын ескере отырып, ЕДТ кешенін және уқалауды жүргізу бойынша ұсыныстарды әзірлейді. </w:t>
                  </w:r>
                </w:p>
                <w:p w:rsidR="00000000" w:rsidDel="00000000" w:rsidP="00000000" w:rsidRDefault="00000000" w:rsidRPr="00000000" w14:paraId="000004E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Сауықтыру уқалауын орындаудың алғашқы дағдыларын және ЕДТ сабақтары кезінде кешенді физиологиялық және психофизиологиялық бақылауды ұйымдастыру дағдыларын иеленеді.</w:t>
                  </w:r>
                </w:p>
              </w:tc>
            </w:tr>
          </w:tbl>
          <w:p w:rsidR="00000000" w:rsidDel="00000000" w:rsidP="00000000" w:rsidRDefault="00000000" w:rsidRPr="00000000" w14:paraId="000004E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4E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4E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Іс-әрекетке негізделген топтық жұмыс</w:t>
                  </w:r>
                  <w:r w:rsidDel="00000000" w:rsidR="00000000" w:rsidRPr="00000000">
                    <w:rPr>
                      <w:rtl w:val="0"/>
                    </w:rPr>
                  </w:r>
                </w:p>
              </w:tc>
            </w:tr>
            <w:tr>
              <w:trPr>
                <w:cantSplit w:val="0"/>
                <w:tblHeader w:val="0"/>
              </w:trPr>
              <w:tc>
                <w:tcPr/>
                <w:p w:rsidR="00000000" w:rsidDel="00000000" w:rsidP="00000000" w:rsidRDefault="00000000" w:rsidRPr="00000000" w14:paraId="000004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4E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4F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4F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4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4F3">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 және араласу, барлығы 29 академиялық кредит</w:t>
                  </w:r>
                </w:p>
              </w:tc>
            </w:tr>
            <w:tr>
              <w:trPr>
                <w:cantSplit w:val="0"/>
                <w:tblHeader w:val="0"/>
              </w:trPr>
              <w:tc>
                <w:tcPr/>
                <w:p w:rsidR="00000000" w:rsidDel="00000000" w:rsidP="00000000" w:rsidRDefault="00000000" w:rsidRPr="00000000" w14:paraId="000004F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4F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4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4F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4F8">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үшін құзыреттілік саласы (1)</w:t>
                  </w:r>
                </w:p>
                <w:p w:rsidR="00000000" w:rsidDel="00000000" w:rsidP="00000000" w:rsidRDefault="00000000" w:rsidRPr="00000000" w14:paraId="000004F9">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4FA">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4F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F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әлеуметтік, денсаулық сақтау және оңалту салаларында клиенттердің адамндығы мен тиімділігін арттыра отырып, олармен қалай жұмыс істеу керектігін біледі. Мақсатты, клиентке бағдарланған топпен серіктестікті орнатудың негізгі дағдыларын біледі. Топқа жетекшілік етудің негізгі қағидаттарын, нақты айтқанда: топ құру, топтық үдерісті жоспарлау, топтық сессияны жоспарлау және жүргізу, сондай-ақ оңалту және әлеуметтік жұмыста топқа жетекшілік ету кезінде топтық динамика мен топтық үдеріс кезеңдерін қолдануды түсінеді. </w:t>
                  </w:r>
                </w:p>
              </w:tc>
            </w:tr>
            <w:tr>
              <w:trPr>
                <w:cantSplit w:val="0"/>
                <w:tblHeader w:val="0"/>
              </w:trPr>
              <w:tc>
                <w:tcPr/>
                <w:p w:rsidR="00000000" w:rsidDel="00000000" w:rsidP="00000000" w:rsidRDefault="00000000" w:rsidRPr="00000000" w14:paraId="000004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4F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4F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топтық ықпал етудің теориялық негіздерін, топтық жұмыстың негізгі бағыттарын, мазмұны мен әдістерін түсінуге қабілетті.</w:t>
                  </w:r>
                </w:p>
                <w:p w:rsidR="00000000" w:rsidDel="00000000" w:rsidP="00000000" w:rsidRDefault="00000000" w:rsidRPr="00000000" w14:paraId="0000050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бұзылған атқарымдарына баға беру қабілетін көрсетуі тиіс. </w:t>
                  </w:r>
                </w:p>
                <w:p w:rsidR="00000000" w:rsidDel="00000000" w:rsidP="00000000" w:rsidRDefault="00000000" w:rsidRPr="00000000" w14:paraId="0000050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Дамудағы бұзылушылықтарды түзетуге бағытталған емдеу-педагогикалық топтық іс-шаралардың мүмкін кешенін жүргізуге дайын. </w:t>
                  </w:r>
                </w:p>
                <w:p w:rsidR="00000000" w:rsidDel="00000000" w:rsidP="00000000" w:rsidRDefault="00000000" w:rsidRPr="00000000" w14:paraId="0000050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Топтық тренингті қолдануға негізделген дамуында ауытқушылықтары бар тұлғалардың емдеуін алдын алу және оңалтуға бағытталған әдістерді іске асыруға қабілетті. </w:t>
                  </w:r>
                </w:p>
              </w:tc>
            </w:tr>
          </w:tbl>
          <w:p w:rsidR="00000000" w:rsidDel="00000000" w:rsidP="00000000" w:rsidRDefault="00000000" w:rsidRPr="00000000" w14:paraId="00000503">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5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50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Қолданбалы кинезиология</w:t>
                  </w:r>
                </w:p>
              </w:tc>
            </w:tr>
            <w:tr>
              <w:trPr>
                <w:cantSplit w:val="0"/>
                <w:tblHeader w:val="0"/>
              </w:trPr>
              <w:tc>
                <w:tcPr/>
                <w:p w:rsidR="00000000" w:rsidDel="00000000" w:rsidP="00000000" w:rsidRDefault="00000000" w:rsidRPr="00000000" w14:paraId="0000050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0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0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Баға және араласу, барлығы 29 академиялық кредит</w:t>
                  </w:r>
                </w:p>
              </w:tc>
            </w:tr>
            <w:tr>
              <w:trPr>
                <w:cantSplit w:val="0"/>
                <w:tblHeader w:val="0"/>
              </w:trPr>
              <w:tc>
                <w:tcPr/>
                <w:p w:rsidR="00000000" w:rsidDel="00000000" w:rsidP="00000000" w:rsidRDefault="00000000" w:rsidRPr="00000000" w14:paraId="000005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50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0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10">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511">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1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педагогикалық немесе педагогикалық практикада кинезиологияның анағұрлым тиімді әдістерін анықтап, қолдануға дайын. Тұлғаның маңызды салаларын түзету мен дамытуға бағытталған практикалық жаттығулардың ауқымды қорын және оларды қолдану бойынша нұсқаулықтарды иеленеді.</w:t>
                  </w:r>
                </w:p>
              </w:tc>
            </w:tr>
            <w:tr>
              <w:trPr>
                <w:cantSplit w:val="0"/>
                <w:tblHeader w:val="0"/>
              </w:trPr>
              <w:tc>
                <w:tcPr/>
                <w:p w:rsidR="00000000" w:rsidDel="00000000" w:rsidP="00000000" w:rsidRDefault="00000000" w:rsidRPr="00000000" w14:paraId="0000051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1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1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 барысында балалардың жан-жақты дамуы бойынша кинезиологиялық әдістер кешенін иеленуі тиіс.</w:t>
                  </w:r>
                </w:p>
                <w:p w:rsidR="00000000" w:rsidDel="00000000" w:rsidP="00000000" w:rsidRDefault="00000000" w:rsidRPr="00000000" w14:paraId="0000051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Баланың ерекше білім беру қажеттіліктеріне сәйкес анағұрлым тиімді кинезиология әдістерін іріктеп, қолданады.</w:t>
                  </w:r>
                </w:p>
              </w:tc>
            </w:tr>
          </w:tbl>
          <w:p w:rsidR="00000000" w:rsidDel="00000000" w:rsidP="00000000" w:rsidRDefault="00000000" w:rsidRPr="00000000" w14:paraId="0000051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shd w:fill="ffffff" w:val="clear"/>
                </w:tcPr>
                <w:p w:rsidR="00000000" w:rsidDel="00000000" w:rsidP="00000000" w:rsidRDefault="00000000" w:rsidRPr="00000000" w14:paraId="0000051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51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Аппараттық түзету әдістері мен технологиялары</w:t>
                  </w:r>
                </w:p>
              </w:tc>
            </w:tr>
            <w:tr>
              <w:trPr>
                <w:cantSplit w:val="0"/>
                <w:tblHeader w:val="0"/>
              </w:trPr>
              <w:tc>
                <w:tcPr/>
                <w:p w:rsidR="00000000" w:rsidDel="00000000" w:rsidP="00000000" w:rsidRDefault="00000000" w:rsidRPr="00000000" w14:paraId="0000051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1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1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1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1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 және араласу, барлығы 29 академиялық кредит</w:t>
                  </w:r>
                </w:p>
              </w:tc>
            </w:tr>
            <w:tr>
              <w:trPr>
                <w:cantSplit w:val="0"/>
                <w:tblHeader w:val="0"/>
              </w:trPr>
              <w:tc>
                <w:tcPr/>
                <w:p w:rsidR="00000000" w:rsidDel="00000000" w:rsidP="00000000" w:rsidRDefault="00000000" w:rsidRPr="00000000" w14:paraId="000005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2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r>
            <w:tr>
              <w:trPr>
                <w:cantSplit w:val="0"/>
                <w:tblHeader w:val="0"/>
              </w:trPr>
              <w:tc>
                <w:tcPr/>
                <w:p w:rsidR="00000000" w:rsidDel="00000000" w:rsidP="00000000" w:rsidRDefault="00000000" w:rsidRPr="00000000" w14:paraId="000005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2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24">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525">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2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педагогикалық немесе психологиялық практикада аппараттық түзетудің анағұрлым тиімді әдістерін анықтап, қолдануға дайын. Тұлғаның маңызды салаларын түзету мен дамытуға бағытталған практикалық жаттығулардың ауқымды қорын және оларды қолдану бойынш нұсқаулықтарды иеленеді. </w:t>
                  </w:r>
                </w:p>
              </w:tc>
            </w:tr>
            <w:tr>
              <w:trPr>
                <w:cantSplit w:val="0"/>
                <w:tblHeader w:val="0"/>
              </w:trPr>
              <w:tc>
                <w:tcPr/>
                <w:p w:rsidR="00000000" w:rsidDel="00000000" w:rsidP="00000000" w:rsidRDefault="00000000" w:rsidRPr="00000000" w14:paraId="0000052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2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2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 үдерісі барысында балалардың жан-жақты дамуы бойынша аппараттық технологиялар кешенін иеленуі тиіс. </w:t>
                  </w:r>
                </w:p>
                <w:p w:rsidR="00000000" w:rsidDel="00000000" w:rsidP="00000000" w:rsidRDefault="00000000" w:rsidRPr="00000000" w14:paraId="0000052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Аппараттық түзету әдістерін іріктеп, анағұрлым тиімділерін педагогикалық практикада қолданады. </w:t>
                  </w:r>
                </w:p>
              </w:tc>
            </w:tr>
          </w:tbl>
          <w:p w:rsidR="00000000" w:rsidDel="00000000" w:rsidP="00000000" w:rsidRDefault="00000000" w:rsidRPr="00000000" w14:paraId="0000052B">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5"/>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87"/>
              <w:tblGridChange w:id="0">
                <w:tblGrid>
                  <w:gridCol w:w="8787"/>
                </w:tblGrid>
              </w:tblGridChange>
            </w:tblGrid>
            <w:tr>
              <w:trPr>
                <w:cantSplit w:val="0"/>
                <w:tblHeader w:val="0"/>
              </w:trPr>
              <w:tc>
                <w:tcPr>
                  <w:shd w:fill="8eaadb" w:val="clear"/>
                </w:tcPr>
                <w:p w:rsidR="00000000" w:rsidDel="00000000" w:rsidP="00000000" w:rsidRDefault="00000000" w:rsidRPr="00000000" w14:paraId="0000052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Бейімделу және оңалту, барлығы 15 академиялық кредит</w:t>
                  </w:r>
                </w:p>
              </w:tc>
            </w:tr>
            <w:tr>
              <w:trPr>
                <w:cantSplit w:val="0"/>
                <w:tblHeader w:val="0"/>
              </w:trPr>
              <w:tc>
                <w:tcPr/>
                <w:p w:rsidR="00000000" w:rsidDel="00000000" w:rsidP="00000000" w:rsidRDefault="00000000" w:rsidRPr="00000000" w14:paraId="0000052D">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Бейімделу және оңалту модулі баланың бейімдеуі мен оңалтуы ұғымы, осы білім саласына қатысты әдістер мен технологиялар туралы ұғым береді, бейімдеу мен оңалтуды қамтамасыз ету үдерісін түсіндіреді. Модуль сондай-ақ баланың қозғалыс атқарымдарының бұзылуы ерекшелігін ескере отырып, бейімдеу және оңалту үдерісінің техникалық қамтамасыз етуі туралы біліммен жабдықтайды.</w:t>
                  </w:r>
                </w:p>
              </w:tc>
            </w:tr>
          </w:tbl>
          <w:p w:rsidR="00000000" w:rsidDel="00000000" w:rsidP="00000000" w:rsidRDefault="00000000" w:rsidRPr="00000000" w14:paraId="0000052E">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6"/>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7022"/>
              <w:tblGridChange w:id="0">
                <w:tblGrid>
                  <w:gridCol w:w="1765"/>
                  <w:gridCol w:w="7022"/>
                </w:tblGrid>
              </w:tblGridChange>
            </w:tblGrid>
            <w:tr>
              <w:trPr>
                <w:cantSplit w:val="0"/>
                <w:tblHeader w:val="0"/>
              </w:trPr>
              <w:tc>
                <w:tcPr>
                  <w:shd w:fill="ffffff" w:val="clear"/>
                </w:tcPr>
                <w:p w:rsidR="00000000" w:rsidDel="00000000" w:rsidP="00000000" w:rsidRDefault="00000000" w:rsidRPr="00000000" w14:paraId="000005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53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Әлеуметтік-психологиялық бейімделу және оңалту</w:t>
                  </w:r>
                </w:p>
              </w:tc>
            </w:tr>
            <w:tr>
              <w:trPr>
                <w:cantSplit w:val="0"/>
                <w:tblHeader w:val="0"/>
              </w:trPr>
              <w:tc>
                <w:tcPr/>
                <w:p w:rsidR="00000000" w:rsidDel="00000000" w:rsidP="00000000" w:rsidRDefault="00000000" w:rsidRPr="00000000" w14:paraId="0000053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Жоғары оқу орны компоненті</w:t>
                  </w:r>
                </w:p>
              </w:tc>
            </w:tr>
            <w:tr>
              <w:trPr>
                <w:cantSplit w:val="0"/>
                <w:tblHeader w:val="0"/>
              </w:trPr>
              <w:tc>
                <w:tcPr/>
                <w:p w:rsidR="00000000" w:rsidDel="00000000" w:rsidP="00000000" w:rsidRDefault="00000000" w:rsidRPr="00000000" w14:paraId="000005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3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Бейімделу және оңалту, барлығы 15 академиялық кредит</w:t>
                  </w:r>
                </w:p>
              </w:tc>
            </w:tr>
            <w:tr>
              <w:trPr>
                <w:cantSplit w:val="0"/>
                <w:tblHeader w:val="0"/>
              </w:trPr>
              <w:tc>
                <w:tcPr/>
                <w:p w:rsidR="00000000" w:rsidDel="00000000" w:rsidP="00000000" w:rsidRDefault="00000000" w:rsidRPr="00000000" w14:paraId="000005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3B">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 және дидактика саласындағы құзыреттіліктер саласы (1, 2)</w:t>
                  </w:r>
                </w:p>
                <w:p w:rsidR="00000000" w:rsidDel="00000000" w:rsidP="00000000" w:rsidRDefault="00000000" w:rsidRPr="00000000" w14:paraId="0000053C">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өзара әрекеттестік үшін құзыреттіліктер саласы (3, 4)</w:t>
                  </w:r>
                </w:p>
                <w:p w:rsidR="00000000" w:rsidDel="00000000" w:rsidP="00000000" w:rsidRDefault="00000000" w:rsidRPr="00000000" w14:paraId="0000053D">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53E">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3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мұғалімдердің бейімдеу және оңалту үдерісі туралы түсінігі бар, өздерінің жұмыстарында клиентке бағдарлану қағидаттарын ұстана алады, бейімдеу және оңалту үдерісі үшін негіз ретінде интерактивтік терапевтік қарым-қатынасты құрастыра алады. Әртүрлі нысандар, арналар мен қарым-қатынас ортасын қолдана отырып, бейімделу мен оңалтуға байланысты өмірлік жағдайларда бірауыздан жұмыс істей алады.</w:t>
                  </w:r>
                </w:p>
              </w:tc>
            </w:tr>
            <w:tr>
              <w:trPr>
                <w:cantSplit w:val="0"/>
                <w:tblHeader w:val="0"/>
              </w:trPr>
              <w:tc>
                <w:tcPr/>
                <w:p w:rsidR="00000000" w:rsidDel="00000000" w:rsidP="00000000" w:rsidRDefault="00000000" w:rsidRPr="00000000" w14:paraId="000005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4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4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әлеуметтік-психологиялық бейімдеу мен оңалту үдерістерінің негізгі білімдерін және түсініктерін біледі.  </w:t>
                  </w:r>
                </w:p>
                <w:p w:rsidR="00000000" w:rsidDel="00000000" w:rsidP="00000000" w:rsidRDefault="00000000" w:rsidRPr="00000000" w14:paraId="0000054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Педагогикалық практикада баланың бейімделуі мен оңалтуының анағұрлым тиімді әдістерін анықтап, қолданады.</w:t>
                  </w:r>
                </w:p>
                <w:p w:rsidR="00000000" w:rsidDel="00000000" w:rsidP="00000000" w:rsidRDefault="00000000" w:rsidRPr="00000000" w14:paraId="0000054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Оңалту тобы мүшелерімен, әлеуметтік, психологиялық, медициналық және бала мүддесінде кешенді оңалту мәселелері бойынша басқа қызметтермен әрекеттестікте болады.</w:t>
                  </w:r>
                </w:p>
              </w:tc>
            </w:tr>
          </w:tbl>
          <w:p w:rsidR="00000000" w:rsidDel="00000000" w:rsidP="00000000" w:rsidRDefault="00000000" w:rsidRPr="00000000" w14:paraId="00000545">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57"/>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7022"/>
              <w:tblGridChange w:id="0">
                <w:tblGrid>
                  <w:gridCol w:w="1765"/>
                  <w:gridCol w:w="7022"/>
                </w:tblGrid>
              </w:tblGridChange>
            </w:tblGrid>
            <w:tr>
              <w:trPr>
                <w:cantSplit w:val="0"/>
                <w:tblHeader w:val="0"/>
              </w:trPr>
              <w:tc>
                <w:tcPr>
                  <w:shd w:fill="ffffff" w:val="clear"/>
                </w:tcPr>
                <w:p w:rsidR="00000000" w:rsidDel="00000000" w:rsidP="00000000" w:rsidRDefault="00000000" w:rsidRPr="00000000" w14:paraId="000005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54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Бейімдеуді сүйемелдеу және бақылау технологиялары </w:t>
                  </w:r>
                </w:p>
              </w:tc>
            </w:tr>
            <w:tr>
              <w:trPr>
                <w:cantSplit w:val="0"/>
                <w:tblHeader w:val="0"/>
              </w:trPr>
              <w:tc>
                <w:tcPr/>
                <w:p w:rsidR="00000000" w:rsidDel="00000000" w:rsidP="00000000" w:rsidRDefault="00000000" w:rsidRPr="00000000" w14:paraId="0000054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4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4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4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4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4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Бейімделу және оңалту, барлығы 15 академиялық кредит</w:t>
                  </w:r>
                </w:p>
              </w:tc>
            </w:tr>
            <w:tr>
              <w:trPr>
                <w:cantSplit w:val="0"/>
                <w:tblHeader w:val="0"/>
              </w:trPr>
              <w:tc>
                <w:tcPr/>
                <w:p w:rsidR="00000000" w:rsidDel="00000000" w:rsidP="00000000" w:rsidRDefault="00000000" w:rsidRPr="00000000" w14:paraId="000005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5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52">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өзара әрекеттестік үшін құзыреттіліктер саласы (3, 4)</w:t>
                  </w:r>
                </w:p>
                <w:p w:rsidR="00000000" w:rsidDel="00000000" w:rsidP="00000000" w:rsidRDefault="00000000" w:rsidRPr="00000000" w14:paraId="00000553">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554">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5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бейімделу үдерісінің мәнін дұрыс түсінеді, оны сүйемелдеуге және бейімдеу үдерісінің барысында бала дамуын бақылауын жүргізе алады. Олар тәуекелдерді бағалайды және қалыптан тыс жағдайларда шешімдер қабылдайды. Ұжымда және топта жұмыс істейді, әріптестермен және әлеуметтік серіктестермен әрекеттесе алады.</w:t>
                  </w:r>
                </w:p>
              </w:tc>
            </w:tr>
            <w:tr>
              <w:trPr>
                <w:cantSplit w:val="0"/>
                <w:tblHeader w:val="0"/>
              </w:trPr>
              <w:tc>
                <w:tcPr/>
                <w:p w:rsidR="00000000" w:rsidDel="00000000" w:rsidP="00000000" w:rsidRDefault="00000000" w:rsidRPr="00000000" w14:paraId="0000055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57">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5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беру-түзету жұмыстарының жоспарланған нәтижелеріне жетудің бақылауын жүргізе алады. </w:t>
                  </w:r>
                </w:p>
                <w:p w:rsidR="00000000" w:rsidDel="00000000" w:rsidP="00000000" w:rsidRDefault="00000000" w:rsidRPr="00000000" w14:paraId="0000055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 мүшелерін олардың өмірін оңтайлы ұйымдастыру әдістерін, отбасында табысты өзара әрекеттесудің стереотиптерін құруға; психологиялық-педагогикалық сүйемелдеудің, әлеуметтік-психологиялық қолдаудың әдістері мен технологияларын үйретеді.</w:t>
                  </w:r>
                </w:p>
                <w:p w:rsidR="00000000" w:rsidDel="00000000" w:rsidP="00000000" w:rsidRDefault="00000000" w:rsidRPr="00000000" w14:paraId="0000055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білім беру-түзету қызметін ұйымдастырады, жетілдіреді және талдайды.</w:t>
                  </w:r>
                </w:p>
                <w:p w:rsidR="00000000" w:rsidDel="00000000" w:rsidP="00000000" w:rsidRDefault="00000000" w:rsidRPr="00000000" w14:paraId="0000055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Мүмкіндігі шектеулі тұлғаларға қатысты төзімді сана мен мінез-құлықты қалыптастыру және нығайту мақсатында қоғамдық және әлеуметтік білім беру, денсаулық сақтау, мәдениет ұйымдарымен әрекеттеседі.</w:t>
                  </w:r>
                </w:p>
              </w:tc>
            </w:tr>
          </w:tbl>
          <w:p w:rsidR="00000000" w:rsidDel="00000000" w:rsidP="00000000" w:rsidRDefault="00000000" w:rsidRPr="00000000" w14:paraId="0000055C">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58"/>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7022"/>
              <w:tblGridChange w:id="0">
                <w:tblGrid>
                  <w:gridCol w:w="1765"/>
                  <w:gridCol w:w="7022"/>
                </w:tblGrid>
              </w:tblGridChange>
            </w:tblGrid>
            <w:tr>
              <w:trPr>
                <w:cantSplit w:val="0"/>
                <w:tblHeader w:val="0"/>
              </w:trPr>
              <w:tc>
                <w:tcPr>
                  <w:shd w:fill="ffffff" w:val="clear"/>
                </w:tcPr>
                <w:p w:rsidR="00000000" w:rsidDel="00000000" w:rsidP="00000000" w:rsidRDefault="00000000" w:rsidRPr="00000000" w14:paraId="0000055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55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Экологиялық бағалау және бейімдеу</w:t>
                  </w:r>
                  <w:r w:rsidDel="00000000" w:rsidR="00000000" w:rsidRPr="00000000">
                    <w:rPr>
                      <w:rtl w:val="0"/>
                    </w:rPr>
                  </w:r>
                </w:p>
              </w:tc>
            </w:tr>
            <w:tr>
              <w:trPr>
                <w:cantSplit w:val="0"/>
                <w:tblHeader w:val="0"/>
              </w:trPr>
              <w:tc>
                <w:tcPr/>
                <w:p w:rsidR="00000000" w:rsidDel="00000000" w:rsidP="00000000" w:rsidRDefault="00000000" w:rsidRPr="00000000" w14:paraId="0000055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6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6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Бейімделу және оңалту, барлығы 15 академиялық кредит</w:t>
                  </w:r>
                </w:p>
              </w:tc>
            </w:tr>
            <w:tr>
              <w:trPr>
                <w:cantSplit w:val="0"/>
                <w:tblHeader w:val="0"/>
              </w:trPr>
              <w:tc>
                <w:tcPr/>
                <w:p w:rsidR="00000000" w:rsidDel="00000000" w:rsidP="00000000" w:rsidRDefault="00000000" w:rsidRPr="00000000" w14:paraId="000005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6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69">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өзара әрекеттестік үшін құзыреттіліктер саласы (3, 4)</w:t>
                  </w:r>
                </w:p>
                <w:p w:rsidR="00000000" w:rsidDel="00000000" w:rsidP="00000000" w:rsidRDefault="00000000" w:rsidRPr="00000000" w14:paraId="0000056A">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қалпына келтіру-дамыту үдерісіндегі құзыреттіліктер саласы (2, 3)</w:t>
                  </w:r>
                </w:p>
                <w:p w:rsidR="00000000" w:rsidDel="00000000" w:rsidP="00000000" w:rsidRDefault="00000000" w:rsidRPr="00000000" w14:paraId="0000056B">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6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Болшақ мұғалімдер ортаның қолжетімділігін қалай бағалау керектігін және қолжетімділік мәселесін шешу үшін қалай шешім табу керектігін біледі.  Болашақ мұғалімдер «қоршаған орта» және «қолжетімділік» терминдерінің алуандығын түсінеді. Болашақ мұғалім экологиялық баға мен бейімдеуге байланысты ақпаратты қалай іздеу керектігін біледі, қолжетімділікке байланысты зерттеулер мен талдама бойынша қызметпен таныс. Болашақ мұғалім қолжетімді және бейімделетін ортаны құра алады. Болашақ мұғалім онлайн кеңес беруде технологиялық мүмкіндіктерді иеленеді.</w:t>
                  </w:r>
                </w:p>
              </w:tc>
            </w:tr>
            <w:tr>
              <w:trPr>
                <w:cantSplit w:val="0"/>
                <w:tblHeader w:val="0"/>
              </w:trPr>
              <w:tc>
                <w:tcPr/>
                <w:p w:rsidR="00000000" w:rsidDel="00000000" w:rsidP="00000000" w:rsidRDefault="00000000" w:rsidRPr="00000000" w14:paraId="0000056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6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6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беру-түзету жұмыстарының жоспарланған нәтижелеріне жетудің бақылауын жүргізе алады. </w:t>
                  </w:r>
                </w:p>
                <w:p w:rsidR="00000000" w:rsidDel="00000000" w:rsidP="00000000" w:rsidRDefault="00000000" w:rsidRPr="00000000" w14:paraId="0000057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Отбасы мүшелерін олардың өмірін оңтайлы ұйымдастыру әдістерін, отбасында табысты өзара әрекеттесудің стереотиптерін құруға; психологиялық-педагогикалық сүйемелдеудің, әлеуметтік-психологиялық қолдаудың әдістері мен технологияларын үйретеді.</w:t>
                  </w:r>
                </w:p>
                <w:p w:rsidR="00000000" w:rsidDel="00000000" w:rsidP="00000000" w:rsidRDefault="00000000" w:rsidRPr="00000000" w14:paraId="0000057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Өзінің білім беру-түзету қызметін ұйымдастырады, жетілдіреді және талдайды.</w:t>
                  </w:r>
                </w:p>
                <w:p w:rsidR="00000000" w:rsidDel="00000000" w:rsidP="00000000" w:rsidRDefault="00000000" w:rsidRPr="00000000" w14:paraId="0000057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Мүмкіндігі шектеулі тұлғаларға қатысты төзімді сана мен мінез-құлықты қалыптастыру және нығайту мақсатында қоғамдық және әлеуметтік білім беру, денсаулық сақтау, мәдениет ұйымдарымен әрекеттеседі.</w:t>
                  </w:r>
                </w:p>
              </w:tc>
            </w:tr>
          </w:tbl>
          <w:p w:rsidR="00000000" w:rsidDel="00000000" w:rsidP="00000000" w:rsidRDefault="00000000" w:rsidRPr="00000000" w14:paraId="00000573">
            <w:pPr>
              <w:spacing w:after="120" w:line="240" w:lineRule="auto"/>
              <w:rPr>
                <w:rFonts w:ascii="Times New Roman" w:cs="Times New Roman" w:eastAsia="Times New Roman" w:hAnsi="Times New Roman"/>
                <w:b w:val="1"/>
                <w:sz w:val="28"/>
                <w:szCs w:val="28"/>
              </w:rPr>
            </w:pPr>
            <w:r w:rsidDel="00000000" w:rsidR="00000000" w:rsidRPr="00000000">
              <w:rPr>
                <w:rtl w:val="0"/>
              </w:rPr>
            </w:r>
          </w:p>
          <w:tbl>
            <w:tblPr>
              <w:tblStyle w:val="Table59"/>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7022"/>
              <w:tblGridChange w:id="0">
                <w:tblGrid>
                  <w:gridCol w:w="1765"/>
                  <w:gridCol w:w="7022"/>
                </w:tblGrid>
              </w:tblGridChange>
            </w:tblGrid>
            <w:tr>
              <w:trPr>
                <w:cantSplit w:val="0"/>
                <w:tblHeader w:val="0"/>
              </w:trPr>
              <w:tc>
                <w:tcPr>
                  <w:shd w:fill="ffffff" w:val="clear"/>
                </w:tcPr>
                <w:p w:rsidR="00000000" w:rsidDel="00000000" w:rsidP="00000000" w:rsidRDefault="00000000" w:rsidRPr="00000000" w14:paraId="000005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57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Оңалту мен бейімдеудің техникалық құралдары</w:t>
                  </w:r>
                </w:p>
              </w:tc>
            </w:tr>
            <w:tr>
              <w:trPr>
                <w:cantSplit w:val="0"/>
                <w:tblHeader w:val="0"/>
              </w:trPr>
              <w:tc>
                <w:tcPr/>
                <w:p w:rsidR="00000000" w:rsidDel="00000000" w:rsidP="00000000" w:rsidRDefault="00000000" w:rsidRPr="00000000" w14:paraId="0000057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7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7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7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7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Бейімделу және оңалту, барлығы 15 академиялық кредит</w:t>
                  </w:r>
                </w:p>
              </w:tc>
            </w:tr>
            <w:tr>
              <w:trPr>
                <w:cantSplit w:val="0"/>
                <w:tblHeader w:val="0"/>
              </w:trPr>
              <w:tc>
                <w:tcPr/>
                <w:p w:rsidR="00000000" w:rsidDel="00000000" w:rsidP="00000000" w:rsidRDefault="00000000" w:rsidRPr="00000000" w14:paraId="000005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7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7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80">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58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 баланың мұқтаждықтарына байланысты техникалық оңалту құралдарын таңдап, техникалық құралдар мен керек-жарақтарды пайдалануға үйрете алады. Болашақ мұғалімдер жарақаттанудың алдын алуды жүзеге асыру, білім алушылардың өмірі мен денсаулығын қамтамасыз ету технологияларын біледі.</w:t>
                  </w:r>
                </w:p>
              </w:tc>
            </w:tr>
            <w:tr>
              <w:trPr>
                <w:cantSplit w:val="0"/>
                <w:tblHeader w:val="0"/>
              </w:trPr>
              <w:tc>
                <w:tcPr/>
                <w:p w:rsidR="00000000" w:rsidDel="00000000" w:rsidP="00000000" w:rsidRDefault="00000000" w:rsidRPr="00000000" w14:paraId="000005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8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8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мүмкіндігіне қарамастан, барлық білім алушылар үшін кедергісіз білім беру-дамыту ортасын ұйымдастыру бойынша нормативтік-құқықтық базаны біледі.</w:t>
                  </w:r>
                </w:p>
                <w:p w:rsidR="00000000" w:rsidDel="00000000" w:rsidP="00000000" w:rsidRDefault="00000000" w:rsidRPr="00000000" w14:paraId="0000058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 баланың жеке білім беру қажеттіліктетріне байланысты оңалту мен бейімдеудің анағұрлым парасатты техникалық құралдарын таңдауды жүзеге асыра алады. </w:t>
                  </w:r>
                </w:p>
                <w:p w:rsidR="00000000" w:rsidDel="00000000" w:rsidP="00000000" w:rsidRDefault="00000000" w:rsidRPr="00000000" w14:paraId="0000058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Білім алушылардың бойында оңалтудың техникалық құралдарын пайдалану дағдыларын қалыптастыру мен пайдалануға көмек көрсете алады.</w:t>
                  </w:r>
                </w:p>
              </w:tc>
            </w:tr>
          </w:tbl>
          <w:p w:rsidR="00000000" w:rsidDel="00000000" w:rsidP="00000000" w:rsidRDefault="00000000" w:rsidRPr="00000000" w14:paraId="00000587">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0"/>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7022"/>
              <w:tblGridChange w:id="0">
                <w:tblGrid>
                  <w:gridCol w:w="1765"/>
                  <w:gridCol w:w="7022"/>
                </w:tblGrid>
              </w:tblGridChange>
            </w:tblGrid>
            <w:tr>
              <w:trPr>
                <w:cantSplit w:val="0"/>
                <w:tblHeader w:val="0"/>
              </w:trPr>
              <w:tc>
                <w:tcPr>
                  <w:shd w:fill="ffffff" w:val="clear"/>
                </w:tcPr>
                <w:p w:rsidR="00000000" w:rsidDel="00000000" w:rsidP="00000000" w:rsidRDefault="00000000" w:rsidRPr="00000000" w14:paraId="0000058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shd w:fill="ffffff" w:val="clear"/>
                </w:tcPr>
                <w:p w:rsidR="00000000" w:rsidDel="00000000" w:rsidP="00000000" w:rsidRDefault="00000000" w:rsidRPr="00000000" w14:paraId="0000058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Балалар мен жасөспірімдер өмірі мен денсаулығының қызмет етуі, шектеулерінің халықаралық жіктелімі негізінде ерте қолдаудағы бейімдеу</w:t>
                  </w:r>
                </w:p>
              </w:tc>
            </w:tr>
            <w:tr>
              <w:trPr>
                <w:cantSplit w:val="0"/>
                <w:tblHeader w:val="0"/>
              </w:trPr>
              <w:tc>
                <w:tcPr/>
                <w:p w:rsidR="00000000" w:rsidDel="00000000" w:rsidP="00000000" w:rsidRDefault="00000000" w:rsidRPr="00000000" w14:paraId="0000058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p w:rsidR="00000000" w:rsidDel="00000000" w:rsidP="00000000" w:rsidRDefault="00000000" w:rsidRPr="00000000" w14:paraId="000005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p w:rsidR="00000000" w:rsidDel="00000000" w:rsidP="00000000" w:rsidRDefault="00000000" w:rsidRPr="00000000" w14:paraId="0000058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p w:rsidR="00000000" w:rsidDel="00000000" w:rsidP="00000000" w:rsidRDefault="00000000" w:rsidRPr="00000000" w14:paraId="000005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p w:rsidR="00000000" w:rsidDel="00000000" w:rsidP="00000000" w:rsidRDefault="00000000" w:rsidRPr="00000000" w14:paraId="000005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p w:rsidR="00000000" w:rsidDel="00000000" w:rsidP="00000000" w:rsidRDefault="00000000" w:rsidRPr="00000000" w14:paraId="0000058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Бейімделу және оңалту, барлығы 15 академиялық кредит</w:t>
                  </w:r>
                </w:p>
              </w:tc>
            </w:tr>
            <w:tr>
              <w:trPr>
                <w:cantSplit w:val="0"/>
                <w:tblHeader w:val="0"/>
              </w:trPr>
              <w:tc>
                <w:tcPr/>
                <w:p w:rsidR="00000000" w:rsidDel="00000000" w:rsidP="00000000" w:rsidRDefault="00000000" w:rsidRPr="00000000" w14:paraId="0000059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p w:rsidR="00000000" w:rsidDel="00000000" w:rsidP="00000000" w:rsidRDefault="00000000" w:rsidRPr="00000000" w14:paraId="0000059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59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p w:rsidR="00000000" w:rsidDel="00000000" w:rsidP="00000000" w:rsidRDefault="00000000" w:rsidRPr="00000000" w14:paraId="000005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94">
                  <w:pPr>
                    <w:numPr>
                      <w:ilvl w:val="0"/>
                      <w:numId w:val="12"/>
                    </w:numPr>
                    <w:spacing w:after="12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дамытушы және оңалтушы ортаны ұйымдастыру үшін құзыреттіліктер саласы (4)</w:t>
                  </w:r>
                </w:p>
                <w:p w:rsidR="00000000" w:rsidDel="00000000" w:rsidP="00000000" w:rsidRDefault="00000000" w:rsidRPr="00000000" w14:paraId="00000595">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96">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бейімдеу үдерісінің қажетті білімін, ағза қызметі мен құрылымынының, белсенділік пен қатыстылық сипаттамасын, алғашқы өмір жылындағы, ерте, мектепке дейінгі жастағы балаларға қолданылатын қоршаған орта факторларын біледі. Ғылыми зерттеулерде де, ұлттық ерекшелікті ескере отырып, практикалық тапсырмаларды шешу кезінде қолданылатын, түсінікті тілді қолданады. </w:t>
                  </w:r>
                </w:p>
              </w:tc>
            </w:tr>
            <w:tr>
              <w:trPr>
                <w:cantSplit w:val="0"/>
                <w:tblHeader w:val="0"/>
              </w:trPr>
              <w:tc>
                <w:tcPr/>
                <w:p w:rsidR="00000000" w:rsidDel="00000000" w:rsidP="00000000" w:rsidRDefault="00000000" w:rsidRPr="00000000" w14:paraId="0000059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p w:rsidR="00000000" w:rsidDel="00000000" w:rsidP="00000000" w:rsidRDefault="00000000" w:rsidRPr="00000000" w14:paraId="00000598">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9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Балалар мен жасөспірімдер өмірі мен денсаулығының қызмет етуі, шектеулерінің халықаралық жіктелімге негізделген бағалау негізінде бейімдеу үдерісінің мазмұнын біледі. </w:t>
                  </w:r>
                </w:p>
                <w:p w:rsidR="00000000" w:rsidDel="00000000" w:rsidP="00000000" w:rsidRDefault="00000000" w:rsidRPr="00000000" w14:paraId="0000059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ерте жастағы бала үшін бейімдеуге мұқтаждықтың бағалауын жүргізеді. </w:t>
                  </w:r>
                </w:p>
                <w:p w:rsidR="00000000" w:rsidDel="00000000" w:rsidP="00000000" w:rsidRDefault="00000000" w:rsidRPr="00000000" w14:paraId="0000059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бейімдеу үдерісін жоспарлайды және оның тиімділігін бағалайды.</w:t>
                  </w:r>
                </w:p>
                <w:p w:rsidR="00000000" w:rsidDel="00000000" w:rsidP="00000000" w:rsidRDefault="00000000" w:rsidRPr="00000000" w14:paraId="0000059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Бейімдеу үдерісін ойын әрекеттерімен және дамытушы орталармен қанықтырады.</w:t>
                  </w:r>
                </w:p>
              </w:tc>
            </w:tr>
          </w:tbl>
          <w:p w:rsidR="00000000" w:rsidDel="00000000" w:rsidP="00000000" w:rsidRDefault="00000000" w:rsidRPr="00000000" w14:paraId="0000059D">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1"/>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787"/>
              <w:tblGridChange w:id="0">
                <w:tblGrid>
                  <w:gridCol w:w="8787"/>
                </w:tblGrid>
              </w:tblGridChange>
            </w:tblGrid>
            <w:tr>
              <w:trPr>
                <w:cantSplit w:val="0"/>
                <w:tblHeader w:val="0"/>
              </w:trPr>
              <w:tc>
                <w:tcPr>
                  <w:shd w:fill="8eaadb" w:val="clear"/>
                </w:tcPr>
                <w:p w:rsidR="00000000" w:rsidDel="00000000" w:rsidP="00000000" w:rsidRDefault="00000000" w:rsidRPr="00000000" w14:paraId="0000059E">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және болжау, барлығы 5 академиялық кредит</w:t>
                  </w:r>
                </w:p>
              </w:tc>
            </w:tr>
            <w:tr>
              <w:trPr>
                <w:cantSplit w:val="0"/>
                <w:tblHeader w:val="0"/>
              </w:trPr>
              <w:tc>
                <w:tcPr/>
                <w:p w:rsidR="00000000" w:rsidDel="00000000" w:rsidP="00000000" w:rsidRDefault="00000000" w:rsidRPr="00000000" w14:paraId="0000059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және болжау модулі болашақ мұғалімдерге ғылыми зерттеуді ұйымдастыру мен жүргізуде озық құзыреттіліктерді ұсынады. Модуль сонымен қатар тәжірибеленуші мұғалімдердің бойында практика мен кәсіпке зерттеушілік бағдарды, сондай-ақ өзінің жұмыс ортасы мен тұтас білім беру саласын жақсартуға бағытты қалыптастыра отырып, олардың кәсіби дамуын қолдайды.</w:t>
                  </w:r>
                </w:p>
              </w:tc>
            </w:tr>
          </w:tbl>
          <w:p w:rsidR="00000000" w:rsidDel="00000000" w:rsidP="00000000" w:rsidRDefault="00000000" w:rsidRPr="00000000" w14:paraId="000005A0">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2"/>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A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A2">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Кәсіби тиімділік анықтамасы мен ұғымы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және болжау, барлығы 5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A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A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 (4)</w:t>
                  </w:r>
                </w:p>
                <w:p w:rsidR="00000000" w:rsidDel="00000000" w:rsidP="00000000" w:rsidRDefault="00000000" w:rsidRPr="00000000" w14:paraId="000005A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жұмыс ортасы үшін құзыреттіліктер саласы (7)</w:t>
                  </w:r>
                </w:p>
                <w:p w:rsidR="00000000" w:rsidDel="00000000" w:rsidP="00000000" w:rsidRDefault="00000000" w:rsidRPr="00000000" w14:paraId="000005A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(8,9,10)</w:t>
                  </w:r>
                </w:p>
                <w:p w:rsidR="00000000" w:rsidDel="00000000" w:rsidP="00000000" w:rsidRDefault="00000000" w:rsidRPr="00000000" w14:paraId="000005B0">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B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Болашақ мұғалімдер білім беру ортасын құрастыру үшін өзіндік қызметті құрастыруға қабілетті. Болашақ мұғалімдер өзінің кәсіби қызметінің рефлексивтік бағалауын жүргізе алады.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B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тиімділігінің бағалауын жүргізеді және жоспарлайды  </w:t>
                  </w:r>
                </w:p>
                <w:p w:rsidR="00000000" w:rsidDel="00000000" w:rsidP="00000000" w:rsidRDefault="00000000" w:rsidRPr="00000000" w14:paraId="000005B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 қызметінің күтілетін нәтижелерін және отбасы мен баланың өзгерістерін алдын ала көреді және болжайды  </w:t>
                  </w:r>
                </w:p>
                <w:p w:rsidR="00000000" w:rsidDel="00000000" w:rsidP="00000000" w:rsidRDefault="00000000" w:rsidRPr="00000000" w14:paraId="000005B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супервизия үшін жағдай немесе кейс ұсынады </w:t>
                  </w:r>
                </w:p>
                <w:p w:rsidR="00000000" w:rsidDel="00000000" w:rsidP="00000000" w:rsidRDefault="00000000" w:rsidRPr="00000000" w14:paraId="000005B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әріптестер мен клиенттерден кері байланысты қабылдайды </w:t>
                  </w:r>
                </w:p>
                <w:p w:rsidR="00000000" w:rsidDel="00000000" w:rsidP="00000000" w:rsidRDefault="00000000" w:rsidRPr="00000000" w14:paraId="000005B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кері байланысты ескереді, өзгерістерді жоспарлайды </w:t>
                  </w:r>
                </w:p>
              </w:tc>
            </w:tr>
          </w:tbl>
          <w:p w:rsidR="00000000" w:rsidDel="00000000" w:rsidP="00000000" w:rsidRDefault="00000000" w:rsidRPr="00000000" w14:paraId="000005B9">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63"/>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5"/>
              <w:gridCol w:w="6932"/>
              <w:tblGridChange w:id="0">
                <w:tblGrid>
                  <w:gridCol w:w="1855"/>
                  <w:gridCol w:w="69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B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 атауы</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B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Болжам ретіндегі зерттеу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Компонент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 компонент, Таңдау бойынша компонент</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Цикл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Бейіндеуші пәндер</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 және болжау, барлығы 5 академиялық кредит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Академиялық кредит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Курс/құзыреттілік сипаттамасы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Бұл курстың мақсаты педагогикалық құзыреттіліктердің келесі салаларын арттыру болып табылады:</w:t>
                  </w:r>
                </w:p>
                <w:p w:rsidR="00000000" w:rsidDel="00000000" w:rsidP="00000000" w:rsidRDefault="00000000" w:rsidRPr="00000000" w14:paraId="000005C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өзара әрекеттестік үшін құзыреттіліктер саласы (4)</w:t>
                  </w:r>
                </w:p>
                <w:p w:rsidR="00000000" w:rsidDel="00000000" w:rsidP="00000000" w:rsidRDefault="00000000" w:rsidRPr="00000000" w14:paraId="000005C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жұмыс ортасы үшін құзыреттіліктер саласы (7)</w:t>
                  </w:r>
                </w:p>
                <w:p w:rsidR="00000000" w:rsidDel="00000000" w:rsidP="00000000" w:rsidRDefault="00000000" w:rsidRPr="00000000" w14:paraId="000005C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кәсіби даму үшін құзыреттіліктер саласы  (8,9,10)</w:t>
                  </w:r>
                </w:p>
                <w:p w:rsidR="00000000" w:rsidDel="00000000" w:rsidP="00000000" w:rsidRDefault="00000000" w:rsidRPr="00000000" w14:paraId="000005C9">
                  <w:pPr>
                    <w:spacing w:after="12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5C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Болшақ мұғалімдер бала дамуының, әлеуметтік жағдайды, бақылау, әңгімелесу, тәжірибе, психологиялық диагностика, скрининг және т.с.с. әдістердің көмегімен жағдайдың дамуын бағалауға құзыретті.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нәтижелері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C">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Құзыреттілікті меңгерген болашақ мұғалімдер:</w:t>
                  </w:r>
                  <w:r w:rsidDel="00000000" w:rsidR="00000000" w:rsidRPr="00000000">
                    <w:rPr>
                      <w:rtl w:val="0"/>
                    </w:rPr>
                  </w:r>
                </w:p>
                <w:p w:rsidR="00000000" w:rsidDel="00000000" w:rsidP="00000000" w:rsidRDefault="00000000" w:rsidRPr="00000000" w14:paraId="000005C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зерттеу мен бағалаудың сенімді, өтімді және шынайы әдістерін негізді таңдайды </w:t>
                  </w:r>
                </w:p>
                <w:p w:rsidR="00000000" w:rsidDel="00000000" w:rsidP="00000000" w:rsidRDefault="00000000" w:rsidRPr="00000000" w14:paraId="000005C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психологиялық әдістерді қолдана отырып, этикалық қағидаттар мен нормаларды сақтау негізінде бағалауды жүргізеді </w:t>
                  </w:r>
                </w:p>
                <w:p w:rsidR="00000000" w:rsidDel="00000000" w:rsidP="00000000" w:rsidRDefault="00000000" w:rsidRPr="00000000" w14:paraId="000005C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бағалау нәтижелерін талдайды және сипаттайды </w:t>
                  </w:r>
                </w:p>
                <w:p w:rsidR="00000000" w:rsidDel="00000000" w:rsidP="00000000" w:rsidRDefault="00000000" w:rsidRPr="00000000" w14:paraId="000005D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алынған мәліметтерге сыни тұрғыдан қарайды </w:t>
                  </w:r>
                </w:p>
                <w:p w:rsidR="00000000" w:rsidDel="00000000" w:rsidP="00000000" w:rsidRDefault="00000000" w:rsidRPr="00000000" w14:paraId="000005D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өзіндік зерттеуді жүргізу барысында табысты серіктестікті және желілік әрекеттестікті ұйымдастырады.</w:t>
                  </w:r>
                </w:p>
              </w:tc>
            </w:tr>
          </w:tbl>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64"/>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7"/>
              <w:tblGridChange w:id="0">
                <w:tblGrid>
                  <w:gridCol w:w="8787"/>
                </w:tblGrid>
              </w:tblGridChange>
            </w:tblGrid>
            <w:tr>
              <w:trPr>
                <w:cantSplit w:val="0"/>
                <w:trHeight w:val="614" w:hRule="atLeast"/>
                <w:tblHeader w:val="0"/>
              </w:trPr>
              <w:tc>
                <w:tcPr>
                  <w:shd w:fill="d9e2f3" w:val="clear"/>
                </w:tcPr>
                <w:p w:rsidR="00000000" w:rsidDel="00000000" w:rsidP="00000000" w:rsidRDefault="00000000" w:rsidRPr="00000000" w14:paraId="000005D3">
                  <w:pPr>
                    <w:spacing w:after="120" w:lineRule="auto"/>
                    <w:ind w:right="1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8 академиялық кредит</w:t>
                  </w:r>
                  <w:r w:rsidDel="00000000" w:rsidR="00000000" w:rsidRPr="00000000">
                    <w:rPr>
                      <w:rtl w:val="0"/>
                    </w:rPr>
                  </w:r>
                </w:p>
              </w:tc>
            </w:tr>
            <w:tr>
              <w:trPr>
                <w:cantSplit w:val="0"/>
                <w:trHeight w:val="755" w:hRule="atLeast"/>
                <w:tblHeader w:val="0"/>
              </w:trPr>
              <w:tc>
                <w:tcPr/>
                <w:p w:rsidR="00000000" w:rsidDel="00000000" w:rsidP="00000000" w:rsidRDefault="00000000" w:rsidRPr="00000000" w14:paraId="000005D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Түлекті қорытынды аттестаттау міндетті болып табылады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rsidR="00000000" w:rsidDel="00000000" w:rsidP="00000000" w:rsidRDefault="00000000" w:rsidRPr="00000000" w14:paraId="000005D5">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жұмысы </w:t>
                  </w:r>
                  <w:r w:rsidDel="00000000" w:rsidR="00000000" w:rsidRPr="00000000">
                    <w:rPr>
                      <w:rFonts w:ascii="Times New Roman" w:cs="Times New Roman" w:eastAsia="Times New Roman" w:hAnsi="Times New Roman"/>
                      <w:b w:val="1"/>
                      <w:i w:val="1"/>
                      <w:sz w:val="28"/>
                      <w:szCs w:val="28"/>
                      <w:rtl w:val="0"/>
                    </w:rPr>
                    <w:t xml:space="preserve">(ауызша емтихан, жазбаша емтихан, дипломдық жұмыс, зерттеу жобасы, ұйымдастыру жобасы, стратегиялық жоба, арт-жоба)</w:t>
                  </w:r>
                  <w:r w:rsidDel="00000000" w:rsidR="00000000" w:rsidRPr="00000000">
                    <w:rPr>
                      <w:rtl w:val="0"/>
                    </w:rPr>
                  </w:r>
                </w:p>
              </w:tc>
            </w:tr>
          </w:tbl>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65"/>
              <w:tblW w:w="91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45"/>
              <w:tblGridChange w:id="0">
                <w:tblGrid>
                  <w:gridCol w:w="914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D7">
                  <w:pPr>
                    <w:spacing w:after="120" w:lineRule="auto"/>
                    <w:jc w:val="both"/>
                    <w:rPr>
                      <w:rFonts w:ascii="Times New Roman" w:cs="Times New Roman" w:eastAsia="Times New Roman" w:hAnsi="Times New Roman"/>
                      <w:b w:val="1"/>
                      <w:sz w:val="28"/>
                      <w:szCs w:val="28"/>
                    </w:rPr>
                  </w:pPr>
                  <w:r w:rsidDel="00000000" w:rsidR="00000000" w:rsidRPr="00000000">
                    <w:rPr>
                      <w:rtl w:val="0"/>
                    </w:rPr>
                  </w:r>
                </w:p>
              </w:tc>
            </w:tr>
          </w:tbl>
          <w:p w:rsidR="00000000" w:rsidDel="00000000" w:rsidP="00000000" w:rsidRDefault="00000000" w:rsidRPr="00000000" w14:paraId="000005D8">
            <w:pPr>
              <w:spacing w:after="120" w:line="24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5D9">
            <w:pPr>
              <w:pStyle w:val="Heading2"/>
              <w:spacing w:after="120" w:line="240" w:lineRule="auto"/>
              <w:jc w:val="both"/>
              <w:rPr>
                <w:rFonts w:ascii="Times New Roman" w:cs="Times New Roman" w:eastAsia="Times New Roman" w:hAnsi="Times New Roman"/>
                <w:sz w:val="28"/>
                <w:szCs w:val="28"/>
              </w:rPr>
            </w:pPr>
            <w:bookmarkStart w:colFirst="0" w:colLast="0" w:name="_heading=h.2s8eyo1" w:id="9"/>
            <w:bookmarkEnd w:id="9"/>
            <w:r w:rsidDel="00000000" w:rsidR="00000000" w:rsidRPr="00000000">
              <w:rPr>
                <w:rFonts w:ascii="Times New Roman" w:cs="Times New Roman" w:eastAsia="Times New Roman" w:hAnsi="Times New Roman"/>
                <w:sz w:val="28"/>
                <w:szCs w:val="28"/>
                <w:rtl w:val="0"/>
              </w:rPr>
              <w:t xml:space="preserve">4.3 Міндетті компонент құрылымы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p>
          <w:tbl>
            <w:tblPr>
              <w:tblStyle w:val="Table66"/>
              <w:tblW w:w="843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092"/>
              <w:gridCol w:w="1345"/>
              <w:tblGridChange w:id="0">
                <w:tblGrid>
                  <w:gridCol w:w="7092"/>
                  <w:gridCol w:w="134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DB">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Модульдер мен курстардың атауы  </w:t>
                  </w:r>
                </w:p>
                <w:p w:rsidR="00000000" w:rsidDel="00000000" w:rsidP="00000000" w:rsidRDefault="00000000" w:rsidRPr="00000000" w14:paraId="000005DC">
                  <w:pPr>
                    <w:tabs>
                      <w:tab w:val="left" w:leader="none" w:pos="2355"/>
                    </w:tabs>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5DD">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Академиялық кредит</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DE">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 (ЖАЛПЫ БІЛІМ БЕРЕТІН ПӘНДЕР ЦИКЛІ)</w:t>
                  </w:r>
                </w:p>
              </w:tc>
              <w:tc>
                <w:tcPr>
                  <w:tcBorders>
                    <w:top w:color="000000" w:space="0" w:sz="6" w:val="single"/>
                    <w:left w:color="000000" w:space="0" w:sz="6" w:val="single"/>
                    <w:bottom w:color="000000" w:space="0" w:sz="6" w:val="single"/>
                    <w:right w:color="000000" w:space="0" w:sz="6" w:val="single"/>
                  </w:tcBorders>
                  <w:shd w:fill="9cc3e5" w:val="clear"/>
                </w:tcPr>
                <w:p w:rsidR="00000000" w:rsidDel="00000000" w:rsidP="00000000" w:rsidRDefault="00000000" w:rsidRPr="00000000" w14:paraId="000005DF">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56 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E0">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ПӘНДЕР</w:t>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5E1">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51 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2">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w:t>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3">
                  <w:pPr>
                    <w:spacing w:after="120" w:line="240" w:lineRule="auto"/>
                    <w:ind w:right="16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4">
                  <w:pPr>
                    <w:spacing w:after="120" w:line="240" w:lineRule="auto"/>
                    <w:ind w:right="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Қазақстан тарихы</w:t>
                  </w:r>
                  <w:r w:rsidDel="00000000" w:rsidR="00000000" w:rsidRPr="00000000">
                    <w:rPr>
                      <w:rtl w:val="0"/>
                    </w:rPr>
                  </w:r>
                </w:p>
                <w:p w:rsidR="00000000" w:rsidDel="00000000" w:rsidP="00000000" w:rsidRDefault="00000000" w:rsidRPr="00000000" w14:paraId="000005E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Көне және орта ғасырлардағы Қазақстан. Алғашқы қоғам. Елді мекендер, шаруашылығы және тұрмысы (б.з.б. 2,5 млн. – 12 мың – </w:t>
                  </w:r>
                  <w:r w:rsidDel="00000000" w:rsidR="00000000" w:rsidRPr="00000000">
                    <w:rPr>
                      <w:rFonts w:ascii="Times New Roman" w:cs="Times New Roman" w:eastAsia="Times New Roman" w:hAnsi="Times New Roman"/>
                      <w:color w:val="000000"/>
                      <w:sz w:val="28"/>
                      <w:szCs w:val="28"/>
                      <w:rtl w:val="0"/>
                    </w:rPr>
                    <w:t xml:space="preserve">VІ</w:t>
                  </w:r>
                  <w:r w:rsidDel="00000000" w:rsidR="00000000" w:rsidRPr="00000000">
                    <w:rPr>
                      <w:rFonts w:ascii="Times New Roman" w:cs="Times New Roman" w:eastAsia="Times New Roman" w:hAnsi="Times New Roman"/>
                      <w:sz w:val="28"/>
                      <w:szCs w:val="28"/>
                      <w:rtl w:val="0"/>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Del="00000000" w:rsidR="00000000" w:rsidRPr="00000000">
                    <w:rPr>
                      <w:rFonts w:ascii="Times New Roman" w:cs="Times New Roman" w:eastAsia="Times New Roman" w:hAnsi="Times New Roman"/>
                      <w:color w:val="000000"/>
                      <w:sz w:val="28"/>
                      <w:szCs w:val="28"/>
                      <w:rtl w:val="0"/>
                    </w:rPr>
                    <w:t xml:space="preserve">XV</w:t>
                  </w:r>
                  <w:r w:rsidDel="00000000" w:rsidR="00000000" w:rsidRPr="00000000">
                    <w:rPr>
                      <w:rFonts w:ascii="Times New Roman" w:cs="Times New Roman" w:eastAsia="Times New Roman" w:hAnsi="Times New Roman"/>
                      <w:sz w:val="28"/>
                      <w:szCs w:val="28"/>
                      <w:rtl w:val="0"/>
                    </w:rPr>
                    <w:t xml:space="preserve"> ғ. ортасы –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басына дейін). Отаршылдық кезеңдегі Қазақстан (</w:t>
                  </w:r>
                  <w:r w:rsidDel="00000000" w:rsidR="00000000" w:rsidRPr="00000000">
                    <w:rPr>
                      <w:rFonts w:ascii="Times New Roman" w:cs="Times New Roman" w:eastAsia="Times New Roman" w:hAnsi="Times New Roman"/>
                      <w:color w:val="000000"/>
                      <w:sz w:val="28"/>
                      <w:szCs w:val="28"/>
                      <w:rtl w:val="0"/>
                    </w:rPr>
                    <w:t xml:space="preserve">XVIII</w:t>
                  </w:r>
                  <w:r w:rsidDel="00000000" w:rsidR="00000000" w:rsidRPr="00000000">
                    <w:rPr>
                      <w:rFonts w:ascii="Times New Roman" w:cs="Times New Roman" w:eastAsia="Times New Roman" w:hAnsi="Times New Roman"/>
                      <w:sz w:val="28"/>
                      <w:szCs w:val="28"/>
                      <w:rtl w:val="0"/>
                    </w:rPr>
                    <w:t xml:space="preserve"> ғ. 30-40 ж. – </w:t>
                  </w:r>
                  <w:r w:rsidDel="00000000" w:rsidR="00000000" w:rsidRPr="00000000">
                    <w:rPr>
                      <w:rFonts w:ascii="Times New Roman" w:cs="Times New Roman" w:eastAsia="Times New Roman" w:hAnsi="Times New Roman"/>
                      <w:color w:val="000000"/>
                      <w:sz w:val="28"/>
                      <w:szCs w:val="28"/>
                      <w:rtl w:val="0"/>
                    </w:rPr>
                    <w:t xml:space="preserve">ХІХ </w:t>
                  </w:r>
                  <w:r w:rsidDel="00000000" w:rsidR="00000000" w:rsidRPr="00000000">
                    <w:rPr>
                      <w:rFonts w:ascii="Times New Roman" w:cs="Times New Roman" w:eastAsia="Times New Roman" w:hAnsi="Times New Roman"/>
                      <w:sz w:val="28"/>
                      <w:szCs w:val="28"/>
                      <w:rtl w:val="0"/>
                    </w:rPr>
                    <w:t xml:space="preserve">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Философия </w:t>
                  </w:r>
                  <w:r w:rsidDel="00000000" w:rsidR="00000000" w:rsidRPr="00000000">
                    <w:rPr>
                      <w:rtl w:val="0"/>
                    </w:rPr>
                  </w:r>
                </w:p>
                <w:p w:rsidR="00000000" w:rsidDel="00000000" w:rsidP="00000000" w:rsidRDefault="00000000" w:rsidRPr="00000000" w14:paraId="000005E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Заманауи Қазақстан философиясы.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(әлеуметтану, саясаттану, мәдениеттану, психология)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E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C">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Әлеуметтану </w:t>
                  </w:r>
                </w:p>
                <w:p w:rsidR="00000000" w:rsidDel="00000000" w:rsidP="00000000" w:rsidRDefault="00000000" w:rsidRPr="00000000" w14:paraId="000005E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қалалану және әлеуметтік қозғалыстар. Әлеуметтік өзгерістер.  </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E">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EF">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Саясаттану </w:t>
                  </w:r>
                </w:p>
                <w:p w:rsidR="00000000" w:rsidDel="00000000" w:rsidP="00000000" w:rsidRDefault="00000000" w:rsidRPr="00000000" w14:paraId="000005F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1">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2">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Мәдениеттану </w:t>
                  </w:r>
                </w:p>
                <w:p w:rsidR="00000000" w:rsidDel="00000000" w:rsidP="00000000" w:rsidRDefault="00000000" w:rsidRPr="00000000" w14:paraId="000005F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5">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Психология</w:t>
                  </w:r>
                </w:p>
                <w:p w:rsidR="00000000" w:rsidDel="00000000" w:rsidP="00000000" w:rsidRDefault="00000000" w:rsidRPr="00000000" w14:paraId="000005F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Ұлттық өзін өзі тану жағдайындағы тұлға.</w:t>
                  </w:r>
                </w:p>
                <w:p w:rsidR="00000000" w:rsidDel="00000000" w:rsidP="00000000" w:rsidRDefault="00000000" w:rsidRPr="00000000" w14:paraId="000005F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Мен және менің ынтам. Эмоциялар, эмоционалдық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қабылданым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F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5F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25 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B">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Орыс/Қазақ тілі</w:t>
                  </w:r>
                </w:p>
                <w:p w:rsidR="00000000" w:rsidDel="00000000" w:rsidP="00000000" w:rsidRDefault="00000000" w:rsidRPr="00000000" w14:paraId="000005FC">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5FE">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Шетел тілі</w:t>
                  </w:r>
                </w:p>
                <w:p w:rsidR="00000000" w:rsidDel="00000000" w:rsidP="00000000" w:rsidRDefault="00000000" w:rsidRPr="00000000" w14:paraId="000005FF">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1">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Ақпараттық және коммуникациялық технологиялар</w:t>
                  </w:r>
                </w:p>
                <w:p w:rsidR="00000000" w:rsidDel="00000000" w:rsidP="00000000" w:rsidRDefault="00000000" w:rsidRPr="00000000" w14:paraId="00000602">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Киберқауіпсіздік.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04">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eebf6" w:val="clear"/>
                </w:tcPr>
                <w:p w:rsidR="00000000" w:rsidDel="00000000" w:rsidP="00000000" w:rsidRDefault="00000000" w:rsidRPr="00000000" w14:paraId="00000605">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8 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6">
                  <w:pPr>
                    <w:spacing w:after="12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Дене тәрбиесі</w:t>
                  </w:r>
                </w:p>
                <w:p w:rsidR="00000000" w:rsidDel="00000000" w:rsidP="00000000" w:rsidRDefault="00000000" w:rsidRPr="00000000" w14:paraId="00000607">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 қағидаттары.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8">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0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bdd7ee" w:val="clear"/>
                </w:tcPr>
                <w:p w:rsidR="00000000" w:rsidDel="00000000" w:rsidP="00000000" w:rsidRDefault="00000000" w:rsidRPr="00000000" w14:paraId="0000060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5 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B">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Экономика және құқық негіздері </w:t>
                  </w:r>
                  <w:r w:rsidDel="00000000" w:rsidR="00000000" w:rsidRPr="00000000">
                    <w:rPr>
                      <w:rtl w:val="0"/>
                    </w:rPr>
                  </w:r>
                </w:p>
                <w:p w:rsidR="00000000" w:rsidDel="00000000" w:rsidP="00000000" w:rsidRDefault="00000000" w:rsidRPr="00000000" w14:paraId="0000060C">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циклділігі.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D">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0E">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Жемқорлыққа қарсы мәдениет негіздері</w:t>
                  </w:r>
                </w:p>
                <w:p w:rsidR="00000000" w:rsidDel="00000000" w:rsidP="00000000" w:rsidRDefault="00000000" w:rsidRPr="00000000" w14:paraId="0000060F">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0">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1">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Кәсіпкерлік негіздері</w:t>
                  </w:r>
                </w:p>
                <w:p w:rsidR="00000000" w:rsidDel="00000000" w:rsidP="00000000" w:rsidRDefault="00000000" w:rsidRPr="00000000" w14:paraId="00000612">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Брендинг, маркетинг және желілерді құру дағдылары. Бизнесті басқару дағдылары.</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3">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4">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sz w:val="28"/>
                      <w:szCs w:val="28"/>
                      <w:rtl w:val="0"/>
                    </w:rPr>
                    <w:t xml:space="preserve">Экология және өмір сүру қауіпсіздігі</w:t>
                  </w:r>
                  <w:r w:rsidDel="00000000" w:rsidR="00000000" w:rsidRPr="00000000">
                    <w:rPr>
                      <w:rtl w:val="0"/>
                    </w:rPr>
                  </w:r>
                </w:p>
                <w:p w:rsidR="00000000" w:rsidDel="00000000" w:rsidP="00000000" w:rsidRDefault="00000000" w:rsidRPr="00000000" w14:paraId="00000615">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 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 Әлеуметтік, діни, саяси,  экономикалық қауіптер, күнделікті өмірдегі қауіптер Қауіпсіздік мекемелерінің жүйесі және олардың қызметін құқықтық реттеу.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6">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7">
                  <w:pPr>
                    <w:spacing w:after="120" w:line="240" w:lineRule="auto"/>
                    <w:ind w:right="17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Ғылыми зерттеулер әдістері </w:t>
                  </w:r>
                </w:p>
                <w:p w:rsidR="00000000" w:rsidDel="00000000" w:rsidP="00000000" w:rsidRDefault="00000000" w:rsidRPr="00000000" w14:paraId="00000618">
                  <w:pPr>
                    <w:spacing w:after="120" w:line="240" w:lineRule="auto"/>
                    <w:ind w:right="1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тәсілдері. Индуктивті және дедуктивті әдістер. Сапалық, сандық, аралас зерттеу әдістері. Бастапқы және қосымша зерттеулер. Action research. Зерттеудің дизайны – сипаттамалық, корреляциялық, эксперименттік, квазиэксперименттік, көлденең қималық, бойлық, case study,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дискурс-талдау, тақырыптық талдау, мәтінді талдау. Зерттеу этикасы. Алқалық рецензиялау.</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619">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tc>
            </w:tr>
            <w:tr>
              <w:trPr>
                <w:cantSplit w:val="0"/>
                <w:trHeight w:val="541" w:hRule="atLeast"/>
                <w:tblHeader w:val="0"/>
              </w:trPr>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1A">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 саны</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tcPr>
                <w:p w:rsidR="00000000" w:rsidDel="00000000" w:rsidP="00000000" w:rsidRDefault="00000000" w:rsidRPr="00000000" w14:paraId="0000061B">
                  <w:pPr>
                    <w:spacing w:after="120" w:line="240" w:lineRule="auto"/>
                    <w:ind w:right="16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56 </w:t>
                  </w:r>
                </w:p>
              </w:tc>
            </w:tr>
          </w:tbl>
          <w:p w:rsidR="00000000" w:rsidDel="00000000" w:rsidP="00000000" w:rsidRDefault="00000000" w:rsidRPr="00000000" w14:paraId="0000061C">
            <w:pPr>
              <w:pStyle w:val="Heading2"/>
              <w:spacing w:after="120" w:line="240" w:lineRule="auto"/>
              <w:jc w:val="both"/>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61D">
            <w:pPr>
              <w:pStyle w:val="Heading1"/>
              <w:shd w:fill="d9d9d9" w:val="clear"/>
              <w:spacing w:after="120" w:line="240" w:lineRule="auto"/>
              <w:rPr>
                <w:rFonts w:ascii="Times New Roman" w:cs="Times New Roman" w:eastAsia="Times New Roman" w:hAnsi="Times New Roman"/>
                <w:sz w:val="28"/>
                <w:szCs w:val="28"/>
              </w:rPr>
            </w:pPr>
            <w:bookmarkStart w:colFirst="0" w:colLast="0" w:name="_heading=h.17dp8vu" w:id="10"/>
            <w:bookmarkEnd w:id="10"/>
            <w:r w:rsidDel="00000000" w:rsidR="00000000" w:rsidRPr="00000000">
              <w:rPr>
                <w:rFonts w:ascii="Times New Roman" w:cs="Times New Roman" w:eastAsia="Times New Roman" w:hAnsi="Times New Roman"/>
                <w:sz w:val="28"/>
                <w:szCs w:val="28"/>
                <w:rtl w:val="0"/>
              </w:rPr>
              <w:t xml:space="preserve">4.4 Прогресс</w:t>
            </w:r>
          </w:p>
          <w:p w:rsidR="00000000" w:rsidDel="00000000" w:rsidP="00000000" w:rsidRDefault="00000000" w:rsidRPr="00000000" w14:paraId="0000061E">
            <w:pPr>
              <w:spacing w:after="120" w:line="240" w:lineRule="auto"/>
              <w:rPr/>
            </w:pPr>
            <w:r w:rsidDel="00000000" w:rsidR="00000000" w:rsidRPr="00000000">
              <w:rPr>
                <w:rtl w:val="0"/>
              </w:rPr>
            </w:r>
          </w:p>
          <w:tbl>
            <w:tblPr>
              <w:tblStyle w:val="Table67"/>
              <w:tblW w:w="878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5"/>
              <w:gridCol w:w="720"/>
              <w:gridCol w:w="810"/>
              <w:gridCol w:w="720"/>
              <w:gridCol w:w="810"/>
              <w:gridCol w:w="810"/>
              <w:gridCol w:w="810"/>
              <w:gridCol w:w="810"/>
              <w:gridCol w:w="722"/>
              <w:tblGridChange w:id="0">
                <w:tblGrid>
                  <w:gridCol w:w="2575"/>
                  <w:gridCol w:w="720"/>
                  <w:gridCol w:w="810"/>
                  <w:gridCol w:w="720"/>
                  <w:gridCol w:w="810"/>
                  <w:gridCol w:w="810"/>
                  <w:gridCol w:w="810"/>
                  <w:gridCol w:w="810"/>
                  <w:gridCol w:w="722"/>
                </w:tblGrid>
              </w:tblGridChange>
            </w:tblGrid>
            <w:tr>
              <w:trPr>
                <w:cantSplit w:val="0"/>
                <w:tblHeader w:val="0"/>
              </w:trPr>
              <w:tc>
                <w:tcPr>
                  <w:vMerge w:val="restart"/>
                </w:tcPr>
                <w:p w:rsidR="00000000" w:rsidDel="00000000" w:rsidP="00000000" w:rsidRDefault="00000000" w:rsidRPr="00000000" w14:paraId="000006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Модульдер мен курстар</w:t>
                  </w:r>
                </w:p>
              </w:tc>
              <w:tc>
                <w:tcPr>
                  <w:gridSpan w:val="8"/>
                  <w:shd w:fill="b4c6e7" w:val="clear"/>
                </w:tcPr>
                <w:p w:rsidR="00000000" w:rsidDel="00000000" w:rsidP="00000000" w:rsidRDefault="00000000" w:rsidRPr="00000000" w14:paraId="00000620">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Бакалавр дәрежесі, 4 академиялық жыл</w:t>
                  </w:r>
                </w:p>
              </w:tc>
            </w:tr>
            <w:tr>
              <w:trPr>
                <w:cantSplit w:val="0"/>
                <w:tblHeader w:val="0"/>
              </w:trPr>
              <w:tc>
                <w:tcPr>
                  <w:vMerge w:val="continue"/>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1 жылы</w:t>
                  </w:r>
                </w:p>
              </w:tc>
              <w:tc>
                <w:tcPr>
                  <w:gridSpan w:val="2"/>
                  <w:shd w:fill="deebf6" w:val="clear"/>
                </w:tcPr>
                <w:p w:rsidR="00000000" w:rsidDel="00000000" w:rsidP="00000000" w:rsidRDefault="00000000" w:rsidRPr="00000000" w14:paraId="000006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2 жылы</w:t>
                  </w:r>
                </w:p>
              </w:tc>
              <w:tc>
                <w:tcPr>
                  <w:gridSpan w:val="2"/>
                  <w:shd w:fill="deebf6" w:val="clear"/>
                </w:tcPr>
                <w:p w:rsidR="00000000" w:rsidDel="00000000" w:rsidP="00000000" w:rsidRDefault="00000000" w:rsidRPr="00000000" w14:paraId="0000062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3 жылы</w:t>
                  </w:r>
                </w:p>
                <w:p w:rsidR="00000000" w:rsidDel="00000000" w:rsidP="00000000" w:rsidRDefault="00000000" w:rsidRPr="00000000" w14:paraId="0000062E">
                  <w:pPr>
                    <w:spacing w:after="120" w:lineRule="auto"/>
                    <w:rPr>
                      <w:rFonts w:ascii="Times New Roman" w:cs="Times New Roman" w:eastAsia="Times New Roman" w:hAnsi="Times New Roman"/>
                      <w:sz w:val="28"/>
                      <w:szCs w:val="28"/>
                    </w:rPr>
                  </w:pPr>
                  <w:r w:rsidDel="00000000" w:rsidR="00000000" w:rsidRPr="00000000">
                    <w:rPr>
                      <w:rtl w:val="0"/>
                    </w:rPr>
                  </w:r>
                </w:p>
              </w:tc>
              <w:tc>
                <w:tcPr>
                  <w:gridSpan w:val="2"/>
                  <w:shd w:fill="deebf6" w:val="clear"/>
                </w:tcPr>
                <w:p w:rsidR="00000000" w:rsidDel="00000000" w:rsidP="00000000" w:rsidRDefault="00000000" w:rsidRPr="00000000" w14:paraId="0000063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Оқытудың 4 жылы</w:t>
                  </w:r>
                </w:p>
              </w:tc>
            </w:tr>
            <w:tr>
              <w:trPr>
                <w:cantSplit w:val="0"/>
                <w:tblHeader w:val="0"/>
              </w:trPr>
              <w:tc>
                <w:tcPr>
                  <w:vMerge w:val="continue"/>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3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сем</w:t>
                  </w:r>
                </w:p>
              </w:tc>
              <w:tc>
                <w:tcPr/>
                <w:p w:rsidR="00000000" w:rsidDel="00000000" w:rsidP="00000000" w:rsidRDefault="00000000" w:rsidRPr="00000000" w14:paraId="0000063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сем</w:t>
                  </w:r>
                </w:p>
              </w:tc>
              <w:tc>
                <w:tcPr/>
                <w:p w:rsidR="00000000" w:rsidDel="00000000" w:rsidP="00000000" w:rsidRDefault="00000000" w:rsidRPr="00000000" w14:paraId="000006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p w:rsidR="00000000" w:rsidDel="00000000" w:rsidP="00000000" w:rsidRDefault="00000000" w:rsidRPr="00000000" w14:paraId="000006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сем</w:t>
                  </w:r>
                </w:p>
              </w:tc>
              <w:tc>
                <w:tcPr/>
                <w:p w:rsidR="00000000" w:rsidDel="00000000" w:rsidP="00000000" w:rsidRDefault="00000000" w:rsidRPr="00000000" w14:paraId="0000063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w:t>
                  </w:r>
                </w:p>
                <w:p w:rsidR="00000000" w:rsidDel="00000000" w:rsidP="00000000" w:rsidRDefault="00000000" w:rsidRPr="00000000" w14:paraId="000006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сем</w:t>
                  </w:r>
                </w:p>
              </w:tc>
              <w:tc>
                <w:tcPr/>
                <w:p w:rsidR="00000000" w:rsidDel="00000000" w:rsidP="00000000" w:rsidRDefault="00000000" w:rsidRPr="00000000" w14:paraId="0000063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сем</w:t>
                  </w:r>
                </w:p>
              </w:tc>
              <w:tc>
                <w:tcPr/>
                <w:p w:rsidR="00000000" w:rsidDel="00000000" w:rsidP="00000000" w:rsidRDefault="00000000" w:rsidRPr="00000000" w14:paraId="000006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сем</w:t>
                  </w:r>
                </w:p>
              </w:tc>
              <w:tc>
                <w:tcPr/>
                <w:p w:rsidR="00000000" w:rsidDel="00000000" w:rsidP="00000000" w:rsidRDefault="00000000" w:rsidRPr="00000000" w14:paraId="000006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сем</w:t>
                  </w:r>
                </w:p>
              </w:tc>
            </w:tr>
            <w:tr>
              <w:trPr>
                <w:cantSplit w:val="0"/>
                <w:tblHeader w:val="0"/>
              </w:trPr>
              <w:tc>
                <w:tcPr>
                  <w:gridSpan w:val="7"/>
                  <w:shd w:fill="b4c6e7" w:val="clear"/>
                </w:tcPr>
                <w:p w:rsidR="00000000" w:rsidDel="00000000" w:rsidP="00000000" w:rsidRDefault="00000000" w:rsidRPr="00000000" w14:paraId="0000063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ПЕДАГОГИКАЛЫҚ КОМПОНЕНТ</w:t>
                  </w:r>
                </w:p>
              </w:tc>
              <w:tc>
                <w:tcPr>
                  <w:shd w:fill="b4c6e7" w:val="clear"/>
                </w:tcPr>
                <w:p w:rsidR="00000000" w:rsidDel="00000000" w:rsidP="00000000" w:rsidRDefault="00000000" w:rsidRPr="00000000" w14:paraId="00000644">
                  <w:pPr>
                    <w:spacing w:after="120" w:lineRule="auto"/>
                    <w:rPr>
                      <w:rFonts w:ascii="Times New Roman" w:cs="Times New Roman" w:eastAsia="Times New Roman" w:hAnsi="Times New Roman"/>
                      <w:b w:val="1"/>
                      <w:sz w:val="28"/>
                      <w:szCs w:val="28"/>
                    </w:rPr>
                  </w:pPr>
                  <w:r w:rsidDel="00000000" w:rsidR="00000000" w:rsidRPr="00000000">
                    <w:rPr>
                      <w:rtl w:val="0"/>
                    </w:rPr>
                  </w:r>
                </w:p>
              </w:tc>
              <w:tc>
                <w:tcPr>
                  <w:shd w:fill="b4c6e7" w:val="clear"/>
                </w:tcPr>
                <w:p w:rsidR="00000000" w:rsidDel="00000000" w:rsidP="00000000" w:rsidRDefault="00000000" w:rsidRPr="00000000" w14:paraId="00000645">
                  <w:pPr>
                    <w:spacing w:after="120" w:lineRule="auto"/>
                    <w:rPr>
                      <w:rFonts w:ascii="Times New Roman" w:cs="Times New Roman" w:eastAsia="Times New Roman" w:hAnsi="Times New Roman"/>
                      <w:b w:val="1"/>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4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БІЛІМ АЛУШЫНЫ ТҰЛҒА РЕТІНДЕ ҚОЛДАУ – 17 академиялық кредит</w:t>
                  </w:r>
                </w:p>
              </w:tc>
            </w:tr>
            <w:tr>
              <w:trPr>
                <w:cantSplit w:val="0"/>
                <w:tblHeader w:val="0"/>
              </w:trPr>
              <w:tc>
                <w:tcPr/>
                <w:p w:rsidR="00000000" w:rsidDel="00000000" w:rsidP="00000000" w:rsidRDefault="00000000" w:rsidRPr="00000000" w14:paraId="000006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психология және өзара әрекеттесу мен коммуникация тұжырымдамалары 4 академиялық кредит</w:t>
                  </w:r>
                </w:p>
              </w:tc>
              <w:tc>
                <w:tcPr/>
                <w:p w:rsidR="00000000" w:rsidDel="00000000" w:rsidP="00000000" w:rsidRDefault="00000000" w:rsidRPr="00000000" w14:paraId="000006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5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5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туралы ғылым және оқытудың негізгі теориялары 3 академиялық кредит</w:t>
                  </w:r>
                </w:p>
              </w:tc>
              <w:tc>
                <w:tcPr/>
                <w:p w:rsidR="00000000" w:rsidDel="00000000" w:rsidP="00000000" w:rsidRDefault="00000000" w:rsidRPr="00000000" w14:paraId="0000065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5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5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6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ортасы 3 академиялық кредит</w:t>
                  </w:r>
                </w:p>
              </w:tc>
              <w:tc>
                <w:tcPr/>
                <w:p w:rsidR="00000000" w:rsidDel="00000000" w:rsidP="00000000" w:rsidRDefault="00000000" w:rsidRPr="00000000" w14:paraId="0000066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6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6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Балалардың жас ерекшелік және физиологиялық даму ерекшеліктері 3 академиялық кредит</w:t>
                  </w:r>
                </w:p>
              </w:tc>
              <w:tc>
                <w:tcPr/>
                <w:p w:rsidR="00000000" w:rsidDel="00000000" w:rsidP="00000000" w:rsidRDefault="00000000" w:rsidRPr="00000000" w14:paraId="0000066B">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6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p w:rsidR="00000000" w:rsidDel="00000000" w:rsidP="00000000" w:rsidRDefault="00000000" w:rsidRPr="00000000" w14:paraId="0000066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6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7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Оқытуды жоспарлау және оқу үдерісіндегі дербес оқыту 4 академиялық кредит</w:t>
                  </w:r>
                </w:p>
              </w:tc>
              <w:tc>
                <w:tcPr/>
                <w:p w:rsidR="00000000" w:rsidDel="00000000" w:rsidP="00000000" w:rsidRDefault="00000000" w:rsidRPr="00000000" w14:paraId="0000067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7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7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7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ОҚЫТУ ЖӘНЕ ҮЙРЕТУ ҮШІН БАҒАЛАУ – 9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8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технологиялары 5 академиялық кредит</w:t>
                  </w:r>
                </w:p>
              </w:tc>
              <w:tc>
                <w:tcPr/>
                <w:p w:rsidR="00000000" w:rsidDel="00000000" w:rsidP="00000000" w:rsidRDefault="00000000" w:rsidRPr="00000000" w14:paraId="0000068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8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8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8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8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Бағалау және дамыту 4 академиялық кредит</w:t>
                  </w:r>
                </w:p>
              </w:tc>
              <w:tc>
                <w:tcPr/>
                <w:p w:rsidR="00000000" w:rsidDel="00000000" w:rsidP="00000000" w:rsidRDefault="00000000" w:rsidRPr="00000000" w14:paraId="0000068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9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9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9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9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 - РЕФЛЕКСИЯЛЫҚ ПРАКТИКА ИЕСІ – 9 академиялық кредит</w:t>
                  </w:r>
                </w:p>
              </w:tc>
            </w:tr>
            <w:tr>
              <w:trPr>
                <w:cantSplit w:val="0"/>
                <w:tblHeader w:val="0"/>
              </w:trPr>
              <w:tc>
                <w:tcPr/>
                <w:p w:rsidR="00000000" w:rsidDel="00000000" w:rsidP="00000000" w:rsidRDefault="00000000" w:rsidRPr="00000000" w14:paraId="000006A0">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Педагогикалық зерттеулер 4 академиялық кредит</w:t>
                  </w:r>
                  <w:r w:rsidDel="00000000" w:rsidR="00000000" w:rsidRPr="00000000">
                    <w:rPr>
                      <w:rtl w:val="0"/>
                    </w:rPr>
                  </w:r>
                </w:p>
              </w:tc>
              <w:tc>
                <w:tcPr/>
                <w:p w:rsidR="00000000" w:rsidDel="00000000" w:rsidP="00000000" w:rsidRDefault="00000000" w:rsidRPr="00000000" w14:paraId="000006A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A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6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даму және инновация 5 академиялық кредит</w:t>
                  </w:r>
                </w:p>
              </w:tc>
              <w:tc>
                <w:tcPr/>
                <w:p w:rsidR="00000000" w:rsidDel="00000000" w:rsidP="00000000" w:rsidRDefault="00000000" w:rsidRPr="00000000" w14:paraId="000006A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A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B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6B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МҰҒАЛІМ – ОҚУ ФАСИЛИТАТОРЫ (ПЕДАГОГИКАЛЫҚ ПРАКТИКА)  – 25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6B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кәсібіне кіріспе (педагогикалық практика, 1-курс) 2 академиялық кредит</w:t>
                  </w:r>
                </w:p>
              </w:tc>
              <w:tc>
                <w:tcPr/>
                <w:p w:rsidR="00000000" w:rsidDel="00000000" w:rsidP="00000000" w:rsidRDefault="00000000" w:rsidRPr="00000000" w14:paraId="000006BC">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B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6B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B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C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Психологиялық және педагогикалық бағалау (педагогикалық практика, 2-курс) 2 академиялық кредит</w:t>
                  </w:r>
                </w:p>
              </w:tc>
              <w:tc>
                <w:tcPr/>
                <w:p w:rsidR="00000000" w:rsidDel="00000000" w:rsidP="00000000" w:rsidRDefault="00000000" w:rsidRPr="00000000" w14:paraId="000006C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7">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C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6C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C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технология (педагогикалық практика, 3-курс) 6 академиялық кредит</w:t>
                  </w:r>
                </w:p>
              </w:tc>
              <w:tc>
                <w:tcPr/>
                <w:p w:rsidR="00000000" w:rsidDel="00000000" w:rsidP="00000000" w:rsidRDefault="00000000" w:rsidRPr="00000000" w14:paraId="000006C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C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2">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D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6D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D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берудегі зерттеулер мен инновациялар (педагогикалық практика, 4-курс) 15 академиялық кредит</w:t>
                  </w:r>
                </w:p>
              </w:tc>
              <w:tc>
                <w:tcPr/>
                <w:p w:rsidR="00000000" w:rsidDel="00000000" w:rsidP="00000000" w:rsidRDefault="00000000" w:rsidRPr="00000000" w14:paraId="000006D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DD">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6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r>
            <w:tr>
              <w:trPr>
                <w:cantSplit w:val="0"/>
                <w:tblHeader w:val="0"/>
              </w:trPr>
              <w:tc>
                <w:tcPr>
                  <w:gridSpan w:val="9"/>
                  <w:shd w:fill="b4c6e7" w:val="clear"/>
                </w:tcPr>
                <w:p w:rsidR="00000000" w:rsidDel="00000000" w:rsidP="00000000" w:rsidRDefault="00000000" w:rsidRPr="00000000" w14:paraId="000006DF">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МІНДЕТТІ КОМПОНЕНТ</w:t>
                  </w:r>
                </w:p>
              </w:tc>
            </w:tr>
            <w:tr>
              <w:trPr>
                <w:cantSplit w:val="0"/>
                <w:tblHeader w:val="0"/>
              </w:trPr>
              <w:tc>
                <w:tcPr>
                  <w:gridSpan w:val="9"/>
                  <w:shd w:fill="d9d9d9" w:val="clear"/>
                </w:tcPr>
                <w:p w:rsidR="00000000" w:rsidDel="00000000" w:rsidP="00000000" w:rsidRDefault="00000000" w:rsidRPr="00000000" w14:paraId="000006E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ТАРИХИ ЖӘНЕ ФИЛОСОФИЯЛЫҚ ҚҰЗЫРЕТТІЛІКТЕР МОДУЛІ – 10 академиялық кредит</w:t>
                  </w:r>
                </w:p>
              </w:tc>
            </w:tr>
            <w:tr>
              <w:trPr>
                <w:cantSplit w:val="0"/>
                <w:tblHeader w:val="0"/>
              </w:trPr>
              <w:tc>
                <w:tcPr/>
                <w:p w:rsidR="00000000" w:rsidDel="00000000" w:rsidP="00000000" w:rsidRDefault="00000000" w:rsidRPr="00000000" w14:paraId="000006F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тарихы</w:t>
                  </w:r>
                </w:p>
                <w:p w:rsidR="00000000" w:rsidDel="00000000" w:rsidP="00000000" w:rsidRDefault="00000000" w:rsidRPr="00000000" w14:paraId="000006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6F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6F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8">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6F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6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Философия 5 академиялық кредит</w:t>
                  </w:r>
                </w:p>
              </w:tc>
              <w:tc>
                <w:tcPr/>
                <w:p w:rsidR="00000000" w:rsidDel="00000000" w:rsidP="00000000" w:rsidRDefault="00000000" w:rsidRPr="00000000" w14:paraId="000006F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6F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0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0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04">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ӘЛЕУМЕТТІК-САЯСИ БІЛІМ МОДУЛІ – 8 академиялық кредит</w:t>
                  </w:r>
                </w:p>
              </w:tc>
            </w:tr>
            <w:tr>
              <w:trPr>
                <w:cantSplit w:val="0"/>
                <w:tblHeader w:val="0"/>
              </w:trPr>
              <w:tc>
                <w:tcPr/>
                <w:p w:rsidR="00000000" w:rsidDel="00000000" w:rsidP="00000000" w:rsidRDefault="00000000" w:rsidRPr="00000000" w14:paraId="000007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Әлеуметтану 2 академиялық кредит</w:t>
                  </w:r>
                </w:p>
              </w:tc>
              <w:tc>
                <w:tcPr/>
                <w:p w:rsidR="00000000" w:rsidDel="00000000" w:rsidP="00000000" w:rsidRDefault="00000000" w:rsidRPr="00000000" w14:paraId="0000070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0F">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1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1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Саясаттану  2 академиялық кредит</w:t>
                  </w:r>
                </w:p>
              </w:tc>
              <w:tc>
                <w:tcPr/>
                <w:p w:rsidR="00000000" w:rsidDel="00000000" w:rsidP="00000000" w:rsidRDefault="00000000" w:rsidRPr="00000000" w14:paraId="0000071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8">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1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1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1E">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1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Мәдениеттану 2 академиялық кредит</w:t>
                  </w:r>
                </w:p>
              </w:tc>
              <w:tc>
                <w:tcPr/>
                <w:p w:rsidR="00000000" w:rsidDel="00000000" w:rsidP="00000000" w:rsidRDefault="00000000" w:rsidRPr="00000000" w14:paraId="0000072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2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2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2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Психология 2 академиялық кредит</w:t>
                  </w:r>
                </w:p>
              </w:tc>
              <w:tc>
                <w:tcPr/>
                <w:p w:rsidR="00000000" w:rsidDel="00000000" w:rsidP="00000000" w:rsidRDefault="00000000" w:rsidRPr="00000000" w14:paraId="0000072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A">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2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2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2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31">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АСПАПТЫҚ ЖӘНЕ КОММУНИКАЦИЯЛЫҚ МОДУЛЬ – 25 академиялық кредит</w:t>
                  </w:r>
                </w:p>
              </w:tc>
            </w:tr>
            <w:tr>
              <w:trPr>
                <w:cantSplit w:val="0"/>
                <w:tblHeader w:val="0"/>
              </w:trPr>
              <w:tc>
                <w:tcPr/>
                <w:p w:rsidR="00000000" w:rsidDel="00000000" w:rsidP="00000000" w:rsidRDefault="00000000" w:rsidRPr="00000000" w14:paraId="0000073A">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Орыс/Қазақ тілі</w:t>
                  </w:r>
                </w:p>
                <w:p w:rsidR="00000000" w:rsidDel="00000000" w:rsidP="00000000" w:rsidRDefault="00000000" w:rsidRPr="00000000" w14:paraId="0000073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3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3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3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Шетел тілі</w:t>
                  </w:r>
                </w:p>
                <w:p w:rsidR="00000000" w:rsidDel="00000000" w:rsidP="00000000" w:rsidRDefault="00000000" w:rsidRPr="00000000" w14:paraId="000007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академиялық кредит</w:t>
                  </w:r>
                </w:p>
              </w:tc>
              <w:tc>
                <w:tcPr>
                  <w:shd w:fill="b4c6e7" w:val="clear"/>
                </w:tcPr>
                <w:p w:rsidR="00000000" w:rsidDel="00000000" w:rsidP="00000000" w:rsidRDefault="00000000" w:rsidRPr="00000000" w14:paraId="000007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shd w:fill="b4c6e7" w:val="clear"/>
                </w:tcPr>
                <w:p w:rsidR="00000000" w:rsidDel="00000000" w:rsidP="00000000" w:rsidRDefault="00000000" w:rsidRPr="00000000" w14:paraId="0000074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4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Ақпараттық және коммуникациялық технологиялар</w:t>
                  </w:r>
                </w:p>
                <w:p w:rsidR="00000000" w:rsidDel="00000000" w:rsidP="00000000" w:rsidRDefault="00000000" w:rsidRPr="00000000" w14:paraId="0000074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академиялық кредит</w:t>
                  </w:r>
                </w:p>
              </w:tc>
              <w:tc>
                <w:tcPr>
                  <w:shd w:fill="b4c6e7" w:val="clear"/>
                </w:tcPr>
                <w:p w:rsidR="00000000" w:rsidDel="00000000" w:rsidP="00000000" w:rsidRDefault="00000000" w:rsidRPr="00000000" w14:paraId="0000075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5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5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5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ДЕНСАУЛЫҚТЫ НЫҒАЙТУ МОДУЛІ – 8 академиялық кредит</w:t>
                  </w:r>
                </w:p>
              </w:tc>
            </w:tr>
            <w:tr>
              <w:trPr>
                <w:cantSplit w:val="0"/>
                <w:tblHeader w:val="0"/>
              </w:trPr>
              <w:tc>
                <w:tcPr/>
                <w:p w:rsidR="00000000" w:rsidDel="00000000" w:rsidP="00000000" w:rsidRDefault="00000000" w:rsidRPr="00000000" w14:paraId="0000076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Дене тәрбиесі</w:t>
                  </w:r>
                </w:p>
                <w:p w:rsidR="00000000" w:rsidDel="00000000" w:rsidP="00000000" w:rsidRDefault="00000000" w:rsidRPr="00000000" w14:paraId="0000076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академиялық кредит</w:t>
                  </w:r>
                </w:p>
              </w:tc>
              <w:tc>
                <w:tcPr>
                  <w:shd w:fill="b4c6e7" w:val="clear"/>
                </w:tcPr>
                <w:p w:rsidR="00000000" w:rsidDel="00000000" w:rsidP="00000000" w:rsidRDefault="00000000" w:rsidRPr="00000000" w14:paraId="0000076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6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6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shd w:fill="b4c6e7" w:val="clear"/>
                </w:tcPr>
                <w:p w:rsidR="00000000" w:rsidDel="00000000" w:rsidP="00000000" w:rsidRDefault="00000000" w:rsidRPr="00000000" w14:paraId="0000076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p w:rsidR="00000000" w:rsidDel="00000000" w:rsidP="00000000" w:rsidRDefault="00000000" w:rsidRPr="00000000" w14:paraId="0000076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6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76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ТАҢДАУ БОЙЫНША КОМПОНЕНТ – 5 академиялық кредит</w:t>
                  </w:r>
                </w:p>
              </w:tc>
            </w:tr>
            <w:tr>
              <w:trPr>
                <w:cantSplit w:val="0"/>
                <w:tblHeader w:val="0"/>
              </w:trPr>
              <w:tc>
                <w:tcPr/>
                <w:p w:rsidR="00000000" w:rsidDel="00000000" w:rsidP="00000000" w:rsidRDefault="00000000" w:rsidRPr="00000000" w14:paraId="0000077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және құқық негіздері 5 академиялық кредит</w:t>
                  </w:r>
                </w:p>
              </w:tc>
              <w:tc>
                <w:tcPr/>
                <w:p w:rsidR="00000000" w:rsidDel="00000000" w:rsidP="00000000" w:rsidRDefault="00000000" w:rsidRPr="00000000" w14:paraId="0000077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77">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78">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79">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7A">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7B">
                  <w:pPr>
                    <w:spacing w:after="12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7C">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7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7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Сыбайлас жемқорлыққа қарсы мәдениеттің негіздері 5 академиялық кредит</w:t>
                  </w:r>
                </w:p>
              </w:tc>
              <w:tc>
                <w:tcPr/>
                <w:p w:rsidR="00000000" w:rsidDel="00000000" w:rsidP="00000000" w:rsidRDefault="00000000" w:rsidRPr="00000000" w14:paraId="0000078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Кәсіпкерлік дағдылары 5 академиялық кредит</w:t>
                  </w:r>
                </w:p>
              </w:tc>
              <w:tc>
                <w:tcPr/>
                <w:p w:rsidR="00000000" w:rsidDel="00000000" w:rsidP="00000000" w:rsidRDefault="00000000" w:rsidRPr="00000000" w14:paraId="0000078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D">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8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 және тіршілік қауіпсіздігі 5 академиялық кредит</w:t>
                  </w:r>
                </w:p>
              </w:tc>
              <w:tc>
                <w:tcPr/>
                <w:p w:rsidR="00000000" w:rsidDel="00000000" w:rsidP="00000000" w:rsidRDefault="00000000" w:rsidRPr="00000000" w14:paraId="0000079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9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Ғылыми зерттеу әдістері 5 академиялық кредит</w:t>
                  </w:r>
                </w:p>
              </w:tc>
              <w:tc>
                <w:tcPr/>
                <w:p w:rsidR="00000000" w:rsidDel="00000000" w:rsidP="00000000" w:rsidRDefault="00000000" w:rsidRPr="00000000" w14:paraId="0000079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9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A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b4c6e7" w:val="clear"/>
                </w:tcPr>
                <w:p w:rsidR="00000000" w:rsidDel="00000000" w:rsidP="00000000" w:rsidRDefault="00000000" w:rsidRPr="00000000" w14:paraId="000007A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ПӘНДІК КОМПОНЕНТ </w:t>
                  </w:r>
                </w:p>
              </w:tc>
            </w:tr>
            <w:tr>
              <w:trPr>
                <w:cantSplit w:val="0"/>
                <w:tblHeader w:val="0"/>
              </w:trPr>
              <w:tc>
                <w:tcPr/>
                <w:p w:rsidR="00000000" w:rsidDel="00000000" w:rsidP="00000000" w:rsidRDefault="00000000" w:rsidRPr="00000000" w14:paraId="000007A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Қозғалыс биомеханикасы 6 академиялық кредит</w:t>
                  </w:r>
                </w:p>
              </w:tc>
              <w:tc>
                <w:tcPr>
                  <w:shd w:fill="b4c6e7" w:val="clear"/>
                </w:tcPr>
                <w:p w:rsidR="00000000" w:rsidDel="00000000" w:rsidP="00000000" w:rsidRDefault="00000000" w:rsidRPr="00000000" w14:paraId="000007B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p w:rsidR="00000000" w:rsidDel="00000000" w:rsidP="00000000" w:rsidRDefault="00000000" w:rsidRPr="00000000" w14:paraId="000007B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7">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B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Эргономика және өмірлік дағдылар 6 академиялық кредит</w:t>
                  </w:r>
                </w:p>
              </w:tc>
              <w:tc>
                <w:tcPr/>
                <w:p w:rsidR="00000000" w:rsidDel="00000000" w:rsidP="00000000" w:rsidRDefault="00000000" w:rsidRPr="00000000" w14:paraId="000007B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A">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BB">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7B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B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Мамандыққа кіріспе 6 академиялық кредит</w:t>
                  </w:r>
                </w:p>
              </w:tc>
              <w:tc>
                <w:tcPr/>
                <w:p w:rsidR="00000000" w:rsidDel="00000000" w:rsidP="00000000" w:rsidRDefault="00000000" w:rsidRPr="00000000" w14:paraId="000007C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4">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C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Іс-қимыл және мінез-құлық теориясы 6 академиялық кредит</w:t>
                  </w:r>
                </w:p>
              </w:tc>
              <w:tc>
                <w:tcPr/>
                <w:p w:rsidR="00000000" w:rsidDel="00000000" w:rsidP="00000000" w:rsidRDefault="00000000" w:rsidRPr="00000000" w14:paraId="000007C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CD">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7CE">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C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D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7D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Эрготерапия негіздері 6 академиялық кредит</w:t>
                  </w:r>
                </w:p>
              </w:tc>
              <w:tc>
                <w:tcPr/>
                <w:p w:rsidR="00000000" w:rsidDel="00000000" w:rsidP="00000000" w:rsidRDefault="00000000" w:rsidRPr="00000000" w14:paraId="000007D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7">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7D8">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D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D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Амандық пен өмірлік дағдылардың дамуын қамтамасыз ету 5 академиялық кредит</w:t>
                  </w:r>
                </w:p>
              </w:tc>
              <w:tc>
                <w:tcPr/>
                <w:p w:rsidR="00000000" w:rsidDel="00000000" w:rsidP="00000000" w:rsidRDefault="00000000" w:rsidRPr="00000000" w14:paraId="000007DF">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7E0">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E1">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7E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3">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7E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E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E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Денсаулық пен амандықты бағалаудың халықаралық стандарттары  5 академиялық кредит</w:t>
                  </w:r>
                </w:p>
              </w:tc>
              <w:tc>
                <w:tcPr/>
                <w:p w:rsidR="00000000" w:rsidDel="00000000" w:rsidP="00000000" w:rsidRDefault="00000000" w:rsidRPr="00000000" w14:paraId="000007EA">
                  <w:pPr>
                    <w:spacing w:after="120" w:lineRule="auto"/>
                    <w:rPr>
                      <w:rFonts w:ascii="Times New Roman" w:cs="Times New Roman" w:eastAsia="Times New Roman" w:hAnsi="Times New Roman"/>
                      <w:sz w:val="28"/>
                      <w:szCs w:val="28"/>
                    </w:rPr>
                  </w:pPr>
                  <w:r w:rsidDel="00000000" w:rsidR="00000000" w:rsidRPr="00000000">
                    <w:rPr>
                      <w:rtl w:val="0"/>
                    </w:rPr>
                  </w:r>
                </w:p>
              </w:tc>
              <w:tc>
                <w:tcPr>
                  <w:shd w:fill="ffffff" w:val="clear"/>
                </w:tcPr>
                <w:p w:rsidR="00000000" w:rsidDel="00000000" w:rsidP="00000000" w:rsidRDefault="00000000" w:rsidRPr="00000000" w14:paraId="000007E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C">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E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психологиясы 4 академиялық кредит</w:t>
                  </w:r>
                </w:p>
              </w:tc>
              <w:tc>
                <w:tcPr/>
                <w:p w:rsidR="00000000" w:rsidDel="00000000" w:rsidP="00000000" w:rsidRDefault="00000000" w:rsidRPr="00000000" w14:paraId="000007F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5">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7F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7F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Адам ағзасы құрылымының морфофункционалдық ерекшеліктері 5 академиялық кредит</w:t>
                  </w:r>
                </w:p>
              </w:tc>
              <w:tc>
                <w:tcPr/>
                <w:p w:rsidR="00000000" w:rsidDel="00000000" w:rsidP="00000000" w:rsidRDefault="00000000" w:rsidRPr="00000000" w14:paraId="000007FC">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7F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7F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7F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3">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0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Арнайы педагогика мен психология 5 академиялық кредит</w:t>
                  </w:r>
                </w:p>
              </w:tc>
              <w:tc>
                <w:tcPr/>
                <w:p w:rsidR="00000000" w:rsidDel="00000000" w:rsidP="00000000" w:rsidRDefault="00000000" w:rsidRPr="00000000" w14:paraId="0000080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7">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08">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0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0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Неврология негіздері және патофизиология 5 академиялық кредит</w:t>
                  </w:r>
                </w:p>
              </w:tc>
              <w:tc>
                <w:tcPr/>
                <w:p w:rsidR="00000000" w:rsidDel="00000000" w:rsidP="00000000" w:rsidRDefault="00000000" w:rsidRPr="00000000" w14:paraId="0000080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0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10">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1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1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1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Психопатология негіздері 5 академиялық кредит</w:t>
                  </w:r>
                </w:p>
              </w:tc>
              <w:tc>
                <w:tcPr/>
                <w:p w:rsidR="00000000" w:rsidDel="00000000" w:rsidP="00000000" w:rsidRDefault="00000000" w:rsidRPr="00000000" w14:paraId="0000081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9">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1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Бейімделген дене тәрбиесі және инклюзия 5 академиялық кредит</w:t>
                  </w:r>
                </w:p>
              </w:tc>
              <w:tc>
                <w:tcPr/>
                <w:p w:rsidR="00000000" w:rsidDel="00000000" w:rsidP="00000000" w:rsidRDefault="00000000" w:rsidRPr="00000000" w14:paraId="0000082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4">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2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2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Бейімделген дене тәрбиесі практикасы 5 академиялық кредит</w:t>
                  </w:r>
                </w:p>
              </w:tc>
              <w:tc>
                <w:tcPr/>
                <w:p w:rsidR="00000000" w:rsidDel="00000000" w:rsidP="00000000" w:rsidRDefault="00000000" w:rsidRPr="00000000" w14:paraId="0000082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2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2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3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Бейімделген дене тәрбиесінің заманауи әдістемелері 5 академиялық кредит</w:t>
                  </w:r>
                </w:p>
              </w:tc>
              <w:tc>
                <w:tcPr/>
                <w:p w:rsidR="00000000" w:rsidDel="00000000" w:rsidP="00000000" w:rsidRDefault="00000000" w:rsidRPr="00000000" w14:paraId="0000083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37">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38">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3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3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3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Бейімделген дене тәрбиесінің жеке әдістемелері 5 академиялық кредит</w:t>
                  </w:r>
                </w:p>
              </w:tc>
              <w:tc>
                <w:tcPr/>
                <w:p w:rsidR="00000000" w:rsidDel="00000000" w:rsidP="00000000" w:rsidRDefault="00000000" w:rsidRPr="00000000" w14:paraId="0000083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3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1">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4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Іс-қимыл белсенділігінің негізгі түрлеріне оқытудың технологиялары мен әдістемелері  4 академиялық кредит</w:t>
                  </w:r>
                </w:p>
              </w:tc>
              <w:tc>
                <w:tcPr/>
                <w:p w:rsidR="00000000" w:rsidDel="00000000" w:rsidP="00000000" w:rsidRDefault="00000000" w:rsidRPr="00000000" w14:paraId="0000084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4A">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4B">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D">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4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p w:rsidR="00000000" w:rsidDel="00000000" w:rsidP="00000000" w:rsidRDefault="00000000" w:rsidRPr="00000000" w14:paraId="0000084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5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спорт теориясы мен әдістемесі 4 академиялық кредит</w:t>
                  </w:r>
                </w:p>
              </w:tc>
              <w:tc>
                <w:tcPr/>
                <w:p w:rsidR="00000000" w:rsidDel="00000000" w:rsidP="00000000" w:rsidRDefault="00000000" w:rsidRPr="00000000" w14:paraId="0000085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A">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5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Сауықтыру жаттығуларының үлгілері 5 академиялық кредит</w:t>
                  </w:r>
                </w:p>
              </w:tc>
              <w:tc>
                <w:tcPr/>
                <w:p w:rsidR="00000000" w:rsidDel="00000000" w:rsidP="00000000" w:rsidRDefault="00000000" w:rsidRPr="00000000" w14:paraId="0000085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5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0">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61">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62">
                  <w:pPr>
                    <w:shd w:fill="b4c6e7" w:val="clea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63">
                  <w:pPr>
                    <w:shd w:fill="b4c6e7" w:val="clea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64">
                  <w:pPr>
                    <w:shd w:fill="b4c6e7" w:val="clea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6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6">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6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Даму мен оқуға жәрдемдесетін ойындар мен жаттығулар 5 академиялық кредит</w:t>
                  </w:r>
                </w:p>
              </w:tc>
              <w:tc>
                <w:tcPr/>
                <w:p w:rsidR="00000000" w:rsidDel="00000000" w:rsidP="00000000" w:rsidRDefault="00000000" w:rsidRPr="00000000" w14:paraId="0000086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C">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6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Эргопедагог жұмысындағы кешенді баға 5 академиялық кредит</w:t>
                  </w:r>
                </w:p>
              </w:tc>
              <w:tc>
                <w:tcPr/>
                <w:p w:rsidR="00000000" w:rsidDel="00000000" w:rsidP="00000000" w:rsidRDefault="00000000" w:rsidRPr="00000000" w14:paraId="0000087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4">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7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7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7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Эрготерапиялық араласу, олардың түрлері мен жоспарлау 5 академиялық кредит</w:t>
                  </w:r>
                </w:p>
              </w:tc>
              <w:tc>
                <w:tcPr/>
                <w:p w:rsidR="00000000" w:rsidDel="00000000" w:rsidP="00000000" w:rsidRDefault="00000000" w:rsidRPr="00000000" w14:paraId="0000087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7E">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7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8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1">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8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Сенсорлық кіріктірудің дәлелдік практикасы 7 академиялық кредит</w:t>
                  </w:r>
                </w:p>
              </w:tc>
              <w:tc>
                <w:tcPr/>
                <w:p w:rsidR="00000000" w:rsidDel="00000000" w:rsidP="00000000" w:rsidRDefault="00000000" w:rsidRPr="00000000" w14:paraId="0000088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8">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89">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8A">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8B">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p w:rsidR="00000000" w:rsidDel="00000000" w:rsidP="00000000" w:rsidRDefault="00000000" w:rsidRPr="00000000" w14:paraId="0000088C">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8D">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Нейропсихологиялық диагностика және түзету 7 академиялық кредит</w:t>
                  </w:r>
                </w:p>
              </w:tc>
              <w:tc>
                <w:tcPr/>
                <w:p w:rsidR="00000000" w:rsidDel="00000000" w:rsidP="00000000" w:rsidRDefault="00000000" w:rsidRPr="00000000" w14:paraId="0000088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8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3">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5">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9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Емдік дене тәрбиесі және уқалау 6 академиялық кредит</w:t>
                  </w:r>
                </w:p>
              </w:tc>
              <w:tc>
                <w:tcPr/>
                <w:p w:rsidR="00000000" w:rsidDel="00000000" w:rsidP="00000000" w:rsidRDefault="00000000" w:rsidRPr="00000000" w14:paraId="0000089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9C">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9D">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9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9F">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Іс-әрекетке негізделген топтық жұмыс 6 академиялық кредит</w:t>
                  </w:r>
                </w:p>
              </w:tc>
              <w:tc>
                <w:tcPr/>
                <w:p w:rsidR="00000000" w:rsidDel="00000000" w:rsidP="00000000" w:rsidRDefault="00000000" w:rsidRPr="00000000" w14:paraId="000008A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6">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8">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A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Қолданбалы кинезиология 6 академиялық кредит</w:t>
                  </w:r>
                </w:p>
              </w:tc>
              <w:tc>
                <w:tcPr/>
                <w:p w:rsidR="00000000" w:rsidDel="00000000" w:rsidP="00000000" w:rsidRDefault="00000000" w:rsidRPr="00000000" w14:paraId="000008A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AF">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B0">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B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p w:rsidR="00000000" w:rsidDel="00000000" w:rsidP="00000000" w:rsidRDefault="00000000" w:rsidRPr="00000000" w14:paraId="000008B2">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Аппараттық түзету әдістері мен технологиялары  6 академиялық кредит</w:t>
                  </w:r>
                </w:p>
              </w:tc>
              <w:tc>
                <w:tcPr/>
                <w:p w:rsidR="00000000" w:rsidDel="00000000" w:rsidP="00000000" w:rsidRDefault="00000000" w:rsidRPr="00000000" w14:paraId="000008B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9">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B">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B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Әлеуметтік-психологиялық бейімделу және оңалту 5 академиялық кредит</w:t>
                  </w:r>
                </w:p>
              </w:tc>
              <w:tc>
                <w:tcPr/>
                <w:p w:rsidR="00000000" w:rsidDel="00000000" w:rsidP="00000000" w:rsidRDefault="00000000" w:rsidRPr="00000000" w14:paraId="000008B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B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1">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8C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C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C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Бейімдеуді сүйемелдеу және бақылау технологиялары 5 академиялық кредит</w:t>
                  </w:r>
                </w:p>
              </w:tc>
              <w:tc>
                <w:tcPr/>
                <w:p w:rsidR="00000000" w:rsidDel="00000000" w:rsidP="00000000" w:rsidRDefault="00000000" w:rsidRPr="00000000" w14:paraId="000008C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CB">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CC">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CD">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CE">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C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D0">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D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Экологиялық бағалау және бейімдеу 5 академиялық кредит</w:t>
                  </w:r>
                </w:p>
              </w:tc>
              <w:tc>
                <w:tcPr/>
                <w:p w:rsidR="00000000" w:rsidDel="00000000" w:rsidP="00000000" w:rsidRDefault="00000000" w:rsidRPr="00000000" w14:paraId="000008D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5">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7">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9">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D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Оңалту және бейімдеудің техникалық құралдары 5 академиялық кредит</w:t>
                  </w:r>
                </w:p>
              </w:tc>
              <w:tc>
                <w:tcPr/>
                <w:p w:rsidR="00000000" w:rsidDel="00000000" w:rsidP="00000000" w:rsidRDefault="00000000" w:rsidRPr="00000000" w14:paraId="000008D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D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0">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E1">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E2">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E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p w:rsidR="00000000" w:rsidDel="00000000" w:rsidP="00000000" w:rsidRDefault="00000000" w:rsidRPr="00000000" w14:paraId="000008E4">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rHeight w:val="1331" w:hRule="atLeast"/>
                <w:tblHeader w:val="0"/>
              </w:trPr>
              <w:tc>
                <w:tcPr/>
                <w:p w:rsidR="00000000" w:rsidDel="00000000" w:rsidP="00000000" w:rsidRDefault="00000000" w:rsidRPr="00000000" w14:paraId="000008E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Ерте қолдаудағы бейімдеу  5 академиялық кредит</w:t>
                  </w:r>
                </w:p>
              </w:tc>
              <w:tc>
                <w:tcPr/>
                <w:p w:rsidR="00000000" w:rsidDel="00000000" w:rsidP="00000000" w:rsidRDefault="00000000" w:rsidRPr="00000000" w14:paraId="000008E6">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7">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8">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9">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A">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B">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ED">
                  <w:pPr>
                    <w:spacing w:after="12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8E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тиімділік анықтамасы мен ұғымы 5 академиялық кредит</w:t>
                  </w:r>
                </w:p>
              </w:tc>
              <w:tc>
                <w:tcPr/>
                <w:p w:rsidR="00000000" w:rsidDel="00000000" w:rsidP="00000000" w:rsidRDefault="00000000" w:rsidRPr="00000000" w14:paraId="000008E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3">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4">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5">
                  <w:pPr>
                    <w:spacing w:after="120" w:lineRule="auto"/>
                    <w:rPr>
                      <w:rFonts w:ascii="Times New Roman" w:cs="Times New Roman" w:eastAsia="Times New Roman" w:hAnsi="Times New Roman"/>
                      <w:sz w:val="28"/>
                      <w:szCs w:val="28"/>
                    </w:rPr>
                  </w:pPr>
                  <w:r w:rsidDel="00000000" w:rsidR="00000000" w:rsidRPr="00000000">
                    <w:rPr>
                      <w:rtl w:val="0"/>
                    </w:rPr>
                  </w:r>
                </w:p>
              </w:tc>
              <w:tc>
                <w:tcPr>
                  <w:vMerge w:val="restart"/>
                  <w:shd w:fill="b4c6e7" w:val="clear"/>
                </w:tcPr>
                <w:p w:rsidR="00000000" w:rsidDel="00000000" w:rsidP="00000000" w:rsidRDefault="00000000" w:rsidRPr="00000000" w14:paraId="000008F6">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7">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8">
                  <w:pPr>
                    <w:spacing w:after="12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8F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cantSplit w:val="0"/>
                <w:tblHeader w:val="0"/>
              </w:trPr>
              <w:tc>
                <w:tcPr/>
                <w:p w:rsidR="00000000" w:rsidDel="00000000" w:rsidP="00000000" w:rsidRDefault="00000000" w:rsidRPr="00000000" w14:paraId="000008F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Болжам ретіндегі зерттеу 5 академиялық кредит</w:t>
                  </w:r>
                </w:p>
              </w:tc>
              <w:tc>
                <w:tcPr/>
                <w:p w:rsidR="00000000" w:rsidDel="00000000" w:rsidP="00000000" w:rsidRDefault="00000000" w:rsidRPr="00000000" w14:paraId="000008FB">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C">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8F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1">
                  <w:pPr>
                    <w:spacing w:after="120" w:lineRule="auto"/>
                    <w:rPr>
                      <w:rFonts w:ascii="Times New Roman" w:cs="Times New Roman" w:eastAsia="Times New Roman" w:hAnsi="Times New Roman"/>
                      <w:sz w:val="28"/>
                      <w:szCs w:val="28"/>
                    </w:rPr>
                  </w:pPr>
                  <w:r w:rsidDel="00000000" w:rsidR="00000000" w:rsidRPr="00000000">
                    <w:rPr>
                      <w:rtl w:val="0"/>
                    </w:rPr>
                  </w:r>
                </w:p>
              </w:tc>
              <w:tc>
                <w:tcPr>
                  <w:vMerge w:val="continue"/>
                  <w:shd w:fill="b4c6e7" w:val="clear"/>
                </w:tcPr>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gridSpan w:val="9"/>
                  <w:shd w:fill="d9d9d9" w:val="clear"/>
                </w:tcPr>
                <w:p w:rsidR="00000000" w:rsidDel="00000000" w:rsidP="00000000" w:rsidRDefault="00000000" w:rsidRPr="00000000" w14:paraId="0000090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 - 8 академиялық кредит</w:t>
                  </w:r>
                  <w:r w:rsidDel="00000000" w:rsidR="00000000" w:rsidRPr="00000000">
                    <w:rPr>
                      <w:rtl w:val="0"/>
                    </w:rPr>
                  </w:r>
                </w:p>
              </w:tc>
            </w:tr>
            <w:tr>
              <w:trPr>
                <w:cantSplit w:val="0"/>
                <w:tblHeader w:val="0"/>
              </w:trPr>
              <w:tc>
                <w:tcPr/>
                <w:p w:rsidR="00000000" w:rsidDel="00000000" w:rsidP="00000000" w:rsidRDefault="00000000" w:rsidRPr="00000000" w14:paraId="0000090C">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Қорытынды аттестаттау</w:t>
                  </w:r>
                  <w:r w:rsidDel="00000000" w:rsidR="00000000" w:rsidRPr="00000000">
                    <w:rPr>
                      <w:rtl w:val="0"/>
                    </w:rPr>
                  </w:r>
                </w:p>
              </w:tc>
              <w:tc>
                <w:tcPr/>
                <w:p w:rsidR="00000000" w:rsidDel="00000000" w:rsidP="00000000" w:rsidRDefault="00000000" w:rsidRPr="00000000" w14:paraId="0000090D">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E">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0F">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0">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1">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2">
                  <w:pPr>
                    <w:spacing w:after="12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913">
                  <w:pPr>
                    <w:spacing w:after="120" w:lineRule="auto"/>
                    <w:rPr>
                      <w:rFonts w:ascii="Times New Roman" w:cs="Times New Roman" w:eastAsia="Times New Roman" w:hAnsi="Times New Roman"/>
                      <w:sz w:val="28"/>
                      <w:szCs w:val="28"/>
                    </w:rPr>
                  </w:pPr>
                  <w:r w:rsidDel="00000000" w:rsidR="00000000" w:rsidRPr="00000000">
                    <w:rPr>
                      <w:rtl w:val="0"/>
                    </w:rPr>
                  </w:r>
                </w:p>
              </w:tc>
              <w:tc>
                <w:tcPr>
                  <w:shd w:fill="b4c6e7" w:val="clear"/>
                </w:tcPr>
                <w:p w:rsidR="00000000" w:rsidDel="00000000" w:rsidP="00000000" w:rsidRDefault="00000000" w:rsidRPr="00000000" w14:paraId="0000091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r>
            <w:tr>
              <w:trPr>
                <w:cantSplit w:val="0"/>
                <w:tblHeader w:val="0"/>
              </w:trPr>
              <w:tc>
                <w:tcPr>
                  <w:shd w:fill="e7e6e6" w:val="clear"/>
                </w:tcPr>
                <w:p w:rsidR="00000000" w:rsidDel="00000000" w:rsidP="00000000" w:rsidRDefault="00000000" w:rsidRPr="00000000" w14:paraId="00000915">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Барлық академиялық кредит</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916">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32</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917">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28</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918">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919">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91A">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91B">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91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91D">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30</w:t>
                  </w:r>
                </w:p>
              </w:tc>
            </w:tr>
          </w:tbl>
          <w:p w:rsidR="00000000" w:rsidDel="00000000" w:rsidP="00000000" w:rsidRDefault="00000000" w:rsidRPr="00000000" w14:paraId="000009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91F">
      <w:pPr>
        <w:spacing w:after="12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68"/>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20">
            <w:pPr>
              <w:pStyle w:val="Heading2"/>
              <w:spacing w:after="120" w:line="240" w:lineRule="auto"/>
              <w:jc w:val="both"/>
              <w:rPr>
                <w:rFonts w:ascii="Times New Roman" w:cs="Times New Roman" w:eastAsia="Times New Roman" w:hAnsi="Times New Roman"/>
                <w:sz w:val="28"/>
                <w:szCs w:val="28"/>
              </w:rPr>
            </w:pPr>
            <w:bookmarkStart w:colFirst="0" w:colLast="0" w:name="_heading=h.3rdcrjn" w:id="11"/>
            <w:bookmarkEnd w:id="11"/>
            <w:r w:rsidDel="00000000" w:rsidR="00000000" w:rsidRPr="00000000">
              <w:rPr>
                <w:rFonts w:ascii="Times New Roman" w:cs="Times New Roman" w:eastAsia="Times New Roman" w:hAnsi="Times New Roman"/>
                <w:sz w:val="28"/>
                <w:szCs w:val="28"/>
                <w:rtl w:val="0"/>
              </w:rPr>
              <w:t xml:space="preserve">4.5 Білім беру бағдарламасын сәтті аяқтауға қойылатын талаптар</w:t>
            </w:r>
          </w:p>
        </w:tc>
      </w:tr>
      <w:tr>
        <w:trPr>
          <w:cantSplit w:val="0"/>
          <w:trHeight w:val="238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 сәтті аяқтау үшін болашақ мұғалімдер:</w:t>
            </w:r>
          </w:p>
          <w:p w:rsidR="00000000" w:rsidDel="00000000" w:rsidP="00000000" w:rsidRDefault="00000000" w:rsidRPr="00000000" w14:paraId="0000092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базалық және бейіндік пәндер циклдері бойынша Академиялық кредитдің ең аз санына;</w:t>
            </w:r>
          </w:p>
          <w:p w:rsidR="00000000" w:rsidDel="00000000" w:rsidP="00000000" w:rsidRDefault="00000000" w:rsidRPr="00000000" w14:paraId="0000092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ЖОО компоненті және таңдау компоненті бойынша курстарды сәтті аяқтауға;</w:t>
            </w:r>
          </w:p>
          <w:p w:rsidR="00000000" w:rsidDel="00000000" w:rsidP="00000000" w:rsidRDefault="00000000" w:rsidRPr="00000000" w14:paraId="0000092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оқудың барлық нәтижелеріне қол жеткізуге;</w:t>
            </w:r>
          </w:p>
          <w:p w:rsidR="00000000" w:rsidDel="00000000" w:rsidP="00000000" w:rsidRDefault="00000000" w:rsidRPr="00000000" w14:paraId="0000092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қорытынды аттестаттау жұмысын сәтті орындау және қорғау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(ауызша емтихан, жазбаша емтихан, дипломдық жұмыс, зерттеу жобасы, ұйымдастыру жобасы, стратегиялық жоба, арт-жоба);</w:t>
            </w:r>
          </w:p>
          <w:p w:rsidR="00000000" w:rsidDel="00000000" w:rsidP="00000000" w:rsidRDefault="00000000" w:rsidRPr="00000000" w14:paraId="0000092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ең төменгі орташа баллға қол жеткізулері тиіс</w:t>
            </w:r>
          </w:p>
        </w:tc>
      </w:tr>
    </w:tbl>
    <w:p w:rsidR="00000000" w:rsidDel="00000000" w:rsidP="00000000" w:rsidRDefault="00000000" w:rsidRPr="00000000" w14:paraId="00000927">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28">
      <w:pPr>
        <w:pStyle w:val="Heading1"/>
        <w:spacing w:after="120" w:line="240" w:lineRule="auto"/>
        <w:jc w:val="both"/>
        <w:rPr>
          <w:rFonts w:ascii="Times New Roman" w:cs="Times New Roman" w:eastAsia="Times New Roman" w:hAnsi="Times New Roman"/>
          <w:sz w:val="28"/>
          <w:szCs w:val="28"/>
        </w:rPr>
      </w:pPr>
      <w:bookmarkStart w:colFirst="0" w:colLast="0" w:name="_heading=h.26in1rg" w:id="12"/>
      <w:bookmarkEnd w:id="12"/>
      <w:r w:rsidDel="00000000" w:rsidR="00000000" w:rsidRPr="00000000">
        <w:rPr>
          <w:rFonts w:ascii="Times New Roman" w:cs="Times New Roman" w:eastAsia="Times New Roman" w:hAnsi="Times New Roman"/>
          <w:sz w:val="28"/>
          <w:szCs w:val="28"/>
          <w:rtl w:val="0"/>
        </w:rPr>
        <w:t xml:space="preserve">5. Студенттің жұмыс сипаттамасы</w:t>
      </w:r>
    </w:p>
    <w:tbl>
      <w:tblPr>
        <w:tblStyle w:val="Table69"/>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29">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rsidR="00000000" w:rsidDel="00000000" w:rsidP="00000000" w:rsidRDefault="00000000" w:rsidRPr="00000000" w14:paraId="0000092A">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rsidR="00000000" w:rsidDel="00000000" w:rsidP="00000000" w:rsidRDefault="00000000" w:rsidRPr="00000000" w14:paraId="0000092B">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rsidR="00000000" w:rsidDel="00000000" w:rsidP="00000000" w:rsidRDefault="00000000" w:rsidRPr="00000000" w14:paraId="0000092C">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rsidR="00000000" w:rsidDel="00000000" w:rsidP="00000000" w:rsidRDefault="00000000" w:rsidRPr="00000000" w14:paraId="0000092D">
            <w:pPr>
              <w:tabs>
                <w:tab w:val="left" w:leader="none" w:pos="709"/>
              </w:tabs>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rsidR="00000000" w:rsidDel="00000000" w:rsidP="00000000" w:rsidRDefault="00000000" w:rsidRPr="00000000" w14:paraId="0000092E">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92F">
      <w:pPr>
        <w:pStyle w:val="Heading1"/>
        <w:spacing w:after="120" w:line="240" w:lineRule="auto"/>
        <w:jc w:val="both"/>
        <w:rPr>
          <w:rFonts w:ascii="Times New Roman" w:cs="Times New Roman" w:eastAsia="Times New Roman" w:hAnsi="Times New Roman"/>
          <w:sz w:val="28"/>
          <w:szCs w:val="28"/>
        </w:rPr>
      </w:pPr>
      <w:bookmarkStart w:colFirst="0" w:colLast="0" w:name="_heading=h.lnxbz9" w:id="13"/>
      <w:bookmarkEnd w:id="13"/>
      <w:r w:rsidDel="00000000" w:rsidR="00000000" w:rsidRPr="00000000">
        <w:rPr>
          <w:rFonts w:ascii="Times New Roman" w:cs="Times New Roman" w:eastAsia="Times New Roman" w:hAnsi="Times New Roman"/>
          <w:sz w:val="28"/>
          <w:szCs w:val="28"/>
          <w:rtl w:val="0"/>
        </w:rPr>
        <w:t xml:space="preserve">6. Баға/бағалау әдістері</w:t>
      </w:r>
    </w:p>
    <w:p w:rsidR="00000000" w:rsidDel="00000000" w:rsidP="00000000" w:rsidRDefault="00000000" w:rsidRPr="00000000" w14:paraId="00000930">
      <w:pPr>
        <w:spacing w:after="120" w:line="240" w:lineRule="auto"/>
        <w:jc w:val="both"/>
        <w:rPr>
          <w:rFonts w:ascii="Times New Roman" w:cs="Times New Roman" w:eastAsia="Times New Roman" w:hAnsi="Times New Roman"/>
          <w:color w:val="ff0000"/>
          <w:sz w:val="28"/>
          <w:szCs w:val="28"/>
        </w:rPr>
      </w:pPr>
      <w:r w:rsidDel="00000000" w:rsidR="00000000" w:rsidRPr="00000000">
        <w:rPr>
          <w:rtl w:val="0"/>
        </w:rPr>
      </w:r>
    </w:p>
    <w:tbl>
      <w:tblPr>
        <w:tblStyle w:val="Table70"/>
        <w:tblW w:w="8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95"/>
        <w:tblGridChange w:id="0">
          <w:tblGrid>
            <w:gridCol w:w="89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31">
            <w:pPr>
              <w:pStyle w:val="Heading2"/>
              <w:spacing w:after="120" w:lineRule="auto"/>
              <w:jc w:val="both"/>
              <w:rPr>
                <w:rFonts w:ascii="Times New Roman" w:cs="Times New Roman" w:eastAsia="Times New Roman" w:hAnsi="Times New Roman"/>
                <w:sz w:val="28"/>
                <w:szCs w:val="28"/>
              </w:rPr>
            </w:pPr>
            <w:bookmarkStart w:colFirst="0" w:colLast="0" w:name="_heading=h.35nkun2" w:id="14"/>
            <w:bookmarkEnd w:id="14"/>
            <w:r w:rsidDel="00000000" w:rsidR="00000000" w:rsidRPr="00000000">
              <w:rPr>
                <w:rFonts w:ascii="Times New Roman" w:cs="Times New Roman" w:eastAsia="Times New Roman" w:hAnsi="Times New Roman"/>
                <w:sz w:val="28"/>
                <w:szCs w:val="28"/>
                <w:rtl w:val="0"/>
              </w:rPr>
              <w:t xml:space="preserve">6.1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2">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Оқыту нәтижелерін бағалау модульдердің құзыреттілік мақсаттарына және ондағы курстарды бағалау өлшемдеріне негізделеді</w:t>
            </w:r>
            <w:r w:rsidDel="00000000" w:rsidR="00000000" w:rsidRPr="00000000">
              <w:rPr>
                <w:rFonts w:ascii="Times New Roman" w:cs="Times New Roman" w:eastAsia="Times New Roman" w:hAnsi="Times New Roman"/>
                <w:color w:val="333333"/>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r w:rsidDel="00000000" w:rsidR="00000000" w:rsidRPr="00000000">
              <w:rPr>
                <w:rtl w:val="0"/>
              </w:rPr>
            </w:r>
          </w:p>
          <w:p w:rsidR="00000000" w:rsidDel="00000000" w:rsidP="00000000" w:rsidRDefault="00000000" w:rsidRPr="00000000" w14:paraId="00000933">
            <w:pPr>
              <w:spacing w:after="120" w:lineRule="auto"/>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sz w:val="28"/>
                <w:szCs w:val="28"/>
                <w:rtl w:val="0"/>
              </w:rPr>
              <w:t xml:space="preserve">Бағалау жалпы құзыреттілікке бағдарланған білім беру негізінде жатыр. Құзыреттілікке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Құзыреттілікке негізделген оқытуда бағалау өте маңызды қызмет атқарады. Бұрынғы құзыреттіліктер мен  жеке жағдайларды мойындау негізінде құзіреттілікті әр курста көрсетуге болады. Құзыреттілікті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Del="00000000" w:rsidR="00000000" w:rsidRPr="00000000">
              <w:rPr>
                <w:rFonts w:ascii="Times New Roman" w:cs="Times New Roman" w:eastAsia="Times New Roman" w:hAnsi="Times New Roman"/>
                <w:color w:val="333333"/>
                <w:sz w:val="28"/>
                <w:szCs w:val="28"/>
                <w:rtl w:val="0"/>
              </w:rPr>
              <w:t xml:space="preserve"> </w:t>
            </w:r>
          </w:p>
          <w:p w:rsidR="00000000" w:rsidDel="00000000" w:rsidP="00000000" w:rsidRDefault="00000000" w:rsidRPr="00000000" w14:paraId="0000093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шәкіл негізінде бағаланады. Болашақ мұғалімдердің оқу жетістіктері (білімі, шеберлігі, дағдылары мен құзыреттіліктері) сандық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rsidR="00000000" w:rsidDel="00000000" w:rsidP="00000000" w:rsidRDefault="00000000" w:rsidRPr="00000000" w14:paraId="00000935">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Төрт баллдық жүйе бойынша сандық баламаға сәйкес келетін білім алушылардың оқу жетістіктерін бағалаудың әріптік жүйесі </w:t>
            </w:r>
          </w:p>
          <w:tbl>
            <w:tblPr>
              <w:tblStyle w:val="Table71"/>
              <w:tblW w:w="866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08"/>
              <w:gridCol w:w="1994"/>
              <w:gridCol w:w="1671"/>
              <w:gridCol w:w="3188"/>
              <w:tblGridChange w:id="0">
                <w:tblGrid>
                  <w:gridCol w:w="1808"/>
                  <w:gridCol w:w="1994"/>
                  <w:gridCol w:w="1671"/>
                  <w:gridCol w:w="31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6">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Әріптік жүйедегі баға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7">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Баллдардың сандық баламасы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8">
                  <w:pPr>
                    <w:spacing w:after="12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%-дық үлесі</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9">
                  <w:pPr>
                    <w:spacing w:after="12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Дәстүрлі жүйедегі баға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95-100</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90-94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85-89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Жақсы</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80-84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75-79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70-74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65-69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60-64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55-59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50-54</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25-49</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қанағаттанарлықсыз</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0-49</w:t>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96A">
            <w:pPr>
              <w:spacing w:after="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96B">
            <w:pPr>
              <w:spacing w:after="120" w:lineRule="auto"/>
              <w:jc w:val="both"/>
              <w:rPr>
                <w:b w:val="1"/>
              </w:rPr>
            </w:pPr>
            <w:r w:rsidDel="00000000" w:rsidR="00000000" w:rsidRPr="00000000">
              <w:rPr>
                <w:rFonts w:ascii="Times New Roman" w:cs="Times New Roman" w:eastAsia="Times New Roman" w:hAnsi="Times New Roman"/>
                <w:sz w:val="28"/>
                <w:szCs w:val="28"/>
                <w:rtl w:val="0"/>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құзыреттіліктерге қол жеткізулерін қамтамасыз ету болып табылады.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болып табылады.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7e6e6" w:val="clear"/>
          </w:tcPr>
          <w:p w:rsidR="00000000" w:rsidDel="00000000" w:rsidP="00000000" w:rsidRDefault="00000000" w:rsidRPr="00000000" w14:paraId="0000096C">
            <w:pPr>
              <w:pStyle w:val="Heading2"/>
              <w:spacing w:after="120" w:lineRule="auto"/>
              <w:jc w:val="both"/>
              <w:rPr>
                <w:rFonts w:ascii="Times New Roman" w:cs="Times New Roman" w:eastAsia="Times New Roman" w:hAnsi="Times New Roman"/>
                <w:sz w:val="28"/>
                <w:szCs w:val="28"/>
              </w:rPr>
            </w:pPr>
            <w:bookmarkStart w:colFirst="0" w:colLast="0" w:name="_heading=h.1ksv4uv" w:id="15"/>
            <w:bookmarkEnd w:id="15"/>
            <w:r w:rsidDel="00000000" w:rsidR="00000000" w:rsidRPr="00000000">
              <w:rPr>
                <w:rFonts w:ascii="Times New Roman" w:cs="Times New Roman" w:eastAsia="Times New Roman" w:hAnsi="Times New Roman"/>
                <w:sz w:val="28"/>
                <w:szCs w:val="28"/>
                <w:rtl w:val="0"/>
              </w:rPr>
              <w:t xml:space="preserve">6.2 Сыртқы бағалау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96D">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Жаңа білім беру бағдарламаларын әзірлеу. Ішкі сапаны қамтамасыз ету жүйесі </w:t>
            </w:r>
          </w:p>
          <w:p w:rsidR="00000000" w:rsidDel="00000000" w:rsidP="00000000" w:rsidRDefault="00000000" w:rsidRPr="00000000" w14:paraId="0000096E">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болып табылады.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болып табылады.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 </w:t>
            </w:r>
          </w:p>
          <w:p w:rsidR="00000000" w:rsidDel="00000000" w:rsidP="00000000" w:rsidRDefault="00000000" w:rsidRPr="00000000" w14:paraId="0000096F">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rsidR="00000000" w:rsidDel="00000000" w:rsidP="00000000" w:rsidRDefault="00000000" w:rsidRPr="00000000" w14:paraId="00000970">
            <w:pPr>
              <w:spacing w:after="12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71">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Білім беру бағдарламаларының сыртқы бағалауы үдерістері. Үздіксіз жетілдіру </w:t>
            </w:r>
          </w:p>
          <w:p w:rsidR="00000000" w:rsidDel="00000000" w:rsidP="00000000" w:rsidRDefault="00000000" w:rsidRPr="00000000" w14:paraId="0000097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болып табылады.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rsidR="00000000" w:rsidDel="00000000" w:rsidP="00000000" w:rsidRDefault="00000000" w:rsidRPr="00000000" w14:paraId="0000097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болып табылады. </w:t>
            </w:r>
          </w:p>
          <w:p w:rsidR="00000000" w:rsidDel="00000000" w:rsidP="00000000" w:rsidRDefault="00000000" w:rsidRPr="00000000" w14:paraId="0000097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бағдарламаларының сапасын қамтамасыз етуді жасқарту үшін жоғары оқу орындары: </w:t>
            </w:r>
          </w:p>
          <w:p w:rsidR="00000000" w:rsidDel="00000000" w:rsidP="00000000" w:rsidRDefault="00000000" w:rsidRPr="00000000" w14:paraId="0000097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(Jones, 2003).</w:t>
            </w:r>
          </w:p>
          <w:p w:rsidR="00000000" w:rsidDel="00000000" w:rsidP="00000000" w:rsidRDefault="00000000" w:rsidRPr="00000000" w14:paraId="000009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rsidR="00000000" w:rsidDel="00000000" w:rsidP="00000000" w:rsidRDefault="00000000" w:rsidRPr="00000000" w14:paraId="000009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Сапаны қамтамасыз етудің институционалдық үдерістерін тұрақты түрде жетілдіру үшін оларды ұдайы қайта қарап отыруы тиіс. </w:t>
            </w:r>
            <w:r w:rsidDel="00000000" w:rsidR="00000000" w:rsidRPr="00000000">
              <w:rPr>
                <w:rtl w:val="0"/>
              </w:rPr>
            </w:r>
          </w:p>
          <w:p w:rsidR="00000000" w:rsidDel="00000000" w:rsidP="00000000" w:rsidRDefault="00000000" w:rsidRPr="00000000" w14:paraId="00000978">
            <w:pPr>
              <w:spacing w:after="12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Аккредиттеу</w:t>
            </w:r>
          </w:p>
          <w:p w:rsidR="00000000" w:rsidDel="00000000" w:rsidP="00000000" w:rsidRDefault="00000000" w:rsidRPr="00000000" w14:paraId="00000979">
            <w:pPr>
              <w:widowControl w:val="0"/>
              <w:tabs>
                <w:tab w:val="left" w:leader="none" w:pos="8931"/>
                <w:tab w:val="left" w:leader="none" w:pos="9746"/>
              </w:tabs>
              <w:spacing w:after="120" w:before="19" w:lineRule="auto"/>
              <w:ind w:right="5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болып табылады. </w:t>
            </w:r>
          </w:p>
        </w:tc>
      </w:tr>
    </w:tbl>
    <w:p w:rsidR="00000000" w:rsidDel="00000000" w:rsidP="00000000" w:rsidRDefault="00000000" w:rsidRPr="00000000" w14:paraId="0000097A">
      <w:pPr>
        <w:spacing w:after="120" w:line="240" w:lineRule="auto"/>
        <w:jc w:val="both"/>
        <w:rPr>
          <w:rFonts w:ascii="Times New Roman" w:cs="Times New Roman" w:eastAsia="Times New Roman" w:hAnsi="Times New Roman"/>
          <w:b w:val="1"/>
          <w:color w:val="0070c0"/>
          <w:sz w:val="28"/>
          <w:szCs w:val="28"/>
        </w:rPr>
      </w:pPr>
      <w:r w:rsidDel="00000000" w:rsidR="00000000" w:rsidRPr="00000000">
        <w:rPr>
          <w:rtl w:val="0"/>
        </w:rPr>
      </w:r>
    </w:p>
    <w:p w:rsidR="00000000" w:rsidDel="00000000" w:rsidP="00000000" w:rsidRDefault="00000000" w:rsidRPr="00000000" w14:paraId="0000097B">
      <w:pPr>
        <w:pStyle w:val="Heading1"/>
        <w:spacing w:after="120" w:line="240" w:lineRule="auto"/>
        <w:jc w:val="both"/>
        <w:rPr>
          <w:rFonts w:ascii="Times New Roman" w:cs="Times New Roman" w:eastAsia="Times New Roman" w:hAnsi="Times New Roman"/>
          <w:sz w:val="28"/>
          <w:szCs w:val="28"/>
        </w:rPr>
      </w:pPr>
      <w:bookmarkStart w:colFirst="0" w:colLast="0" w:name="_heading=h.44sinio" w:id="16"/>
      <w:bookmarkEnd w:id="16"/>
      <w:r w:rsidDel="00000000" w:rsidR="00000000" w:rsidRPr="00000000">
        <w:rPr>
          <w:rFonts w:ascii="Times New Roman" w:cs="Times New Roman" w:eastAsia="Times New Roman" w:hAnsi="Times New Roman"/>
          <w:sz w:val="28"/>
          <w:szCs w:val="28"/>
          <w:rtl w:val="0"/>
        </w:rPr>
        <w:t xml:space="preserve">7. Оқытушы-профессорлық құрамға қойылатын талаптар</w:t>
      </w:r>
    </w:p>
    <w:p w:rsidR="00000000" w:rsidDel="00000000" w:rsidP="00000000" w:rsidRDefault="00000000" w:rsidRPr="00000000" w14:paraId="0000097C">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2"/>
        <w:tblW w:w="8990.0" w:type="dxa"/>
        <w:jc w:val="left"/>
        <w:tblLayout w:type="fixed"/>
        <w:tblLook w:val="0400"/>
      </w:tblPr>
      <w:tblGrid>
        <w:gridCol w:w="8990"/>
        <w:tblGridChange w:id="0">
          <w:tblGrid>
            <w:gridCol w:w="89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7D">
            <w:pPr>
              <w:pStyle w:val="Heading2"/>
              <w:spacing w:after="120" w:line="240" w:lineRule="auto"/>
              <w:rPr>
                <w:rFonts w:ascii="Times New Roman" w:cs="Times New Roman" w:eastAsia="Times New Roman" w:hAnsi="Times New Roman"/>
                <w:sz w:val="28"/>
                <w:szCs w:val="28"/>
              </w:rPr>
            </w:pPr>
            <w:bookmarkStart w:colFirst="0" w:colLast="0" w:name="_heading=h.2jxsxqh" w:id="17"/>
            <w:bookmarkEnd w:id="17"/>
            <w:r w:rsidDel="00000000" w:rsidR="00000000" w:rsidRPr="00000000">
              <w:rPr>
                <w:rFonts w:ascii="Times New Roman" w:cs="Times New Roman" w:eastAsia="Times New Roman" w:hAnsi="Times New Roman"/>
                <w:sz w:val="28"/>
                <w:szCs w:val="28"/>
                <w:rtl w:val="0"/>
              </w:rPr>
              <w:t xml:space="preserve">7.1 Оқытушы-профессорлық құрамға қойылатын талаптар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7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беру бағдарламасының пәндеріне сәйкес оқытушылардың болуы, оқытушылар білімінің оқытылатын пәндер бейініне сәйкестігі және/немесе олардың «Философия докторы (PhD)»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rsidR="00000000" w:rsidDel="00000000" w:rsidP="00000000" w:rsidRDefault="00000000" w:rsidRPr="00000000" w14:paraId="0000097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80">
            <w:pPr>
              <w:pStyle w:val="Heading2"/>
              <w:spacing w:after="120" w:line="240" w:lineRule="auto"/>
              <w:rPr>
                <w:rFonts w:ascii="Times New Roman" w:cs="Times New Roman" w:eastAsia="Times New Roman" w:hAnsi="Times New Roman"/>
                <w:sz w:val="28"/>
                <w:szCs w:val="28"/>
              </w:rPr>
            </w:pPr>
            <w:bookmarkStart w:colFirst="0" w:colLast="0" w:name="_heading=h.z337ya" w:id="18"/>
            <w:bookmarkEnd w:id="18"/>
            <w:r w:rsidDel="00000000" w:rsidR="00000000" w:rsidRPr="00000000">
              <w:rPr>
                <w:rFonts w:ascii="Times New Roman" w:cs="Times New Roman" w:eastAsia="Times New Roman" w:hAnsi="Times New Roman"/>
                <w:sz w:val="28"/>
                <w:szCs w:val="28"/>
                <w:rtl w:val="0"/>
              </w:rPr>
              <w:t xml:space="preserve">7.2 Қосымша талап етілетін оқытушы-профессорлық құрам</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98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82">
            <w:pPr>
              <w:pStyle w:val="Heading2"/>
              <w:spacing w:after="120" w:line="240" w:lineRule="auto"/>
              <w:rPr>
                <w:rFonts w:ascii="Times New Roman" w:cs="Times New Roman" w:eastAsia="Times New Roman" w:hAnsi="Times New Roman"/>
                <w:sz w:val="28"/>
                <w:szCs w:val="28"/>
              </w:rPr>
            </w:pPr>
            <w:bookmarkStart w:colFirst="0" w:colLast="0" w:name="_heading=h.3j2qqm3" w:id="19"/>
            <w:bookmarkEnd w:id="19"/>
            <w:r w:rsidDel="00000000" w:rsidR="00000000" w:rsidRPr="00000000">
              <w:rPr>
                <w:rFonts w:ascii="Times New Roman" w:cs="Times New Roman" w:eastAsia="Times New Roman" w:hAnsi="Times New Roman"/>
                <w:sz w:val="28"/>
                <w:szCs w:val="28"/>
                <w:rtl w:val="0"/>
              </w:rPr>
              <w:t xml:space="preserve">7.3 Оқытушы-профессорлар құрамының біліктілігін арттыру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8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rsidR="00000000" w:rsidDel="00000000" w:rsidP="00000000" w:rsidRDefault="00000000" w:rsidRPr="00000000" w14:paraId="0000098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Кәсіби құзыреттіліктерді дамыту да Қазақстан Республикасында қабылданған «Үздіксіз білім беру (үздіксіз оқыту) тұжырымдамасында» (2021) қабылданған басымдылықтардың бірі болып табылады.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85">
            <w:pPr>
              <w:pStyle w:val="Heading2"/>
              <w:spacing w:after="120" w:line="240" w:lineRule="auto"/>
              <w:rPr>
                <w:rFonts w:ascii="Times New Roman" w:cs="Times New Roman" w:eastAsia="Times New Roman" w:hAnsi="Times New Roman"/>
                <w:sz w:val="28"/>
                <w:szCs w:val="28"/>
              </w:rPr>
            </w:pPr>
            <w:bookmarkStart w:colFirst="0" w:colLast="0" w:name="_heading=h.1y810tw" w:id="20"/>
            <w:bookmarkEnd w:id="20"/>
            <w:r w:rsidDel="00000000" w:rsidR="00000000" w:rsidRPr="00000000">
              <w:rPr>
                <w:rFonts w:ascii="Times New Roman" w:cs="Times New Roman" w:eastAsia="Times New Roman" w:hAnsi="Times New Roman"/>
                <w:sz w:val="28"/>
                <w:szCs w:val="28"/>
                <w:rtl w:val="0"/>
              </w:rPr>
              <w:t xml:space="preserve">7.4 Қосымша әкімшілік қызметкер қажеттілігі</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8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Академиялық сұрақтар жөніндегі проректор білім беру қызметтерін жоспарлау және іске асыруды бақылау үшін жауап береді.</w:t>
            </w:r>
          </w:p>
          <w:p w:rsidR="00000000" w:rsidDel="00000000" w:rsidP="00000000" w:rsidRDefault="00000000" w:rsidRPr="00000000" w14:paraId="0000098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rsidR="00000000" w:rsidDel="00000000" w:rsidP="00000000" w:rsidRDefault="00000000" w:rsidRPr="00000000" w14:paraId="0000098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89">
      <w:pPr>
        <w:pStyle w:val="Heading1"/>
        <w:spacing w:after="120" w:line="240" w:lineRule="auto"/>
        <w:jc w:val="both"/>
        <w:rPr>
          <w:rFonts w:ascii="Times New Roman" w:cs="Times New Roman" w:eastAsia="Times New Roman" w:hAnsi="Times New Roman"/>
          <w:sz w:val="28"/>
          <w:szCs w:val="28"/>
        </w:rPr>
      </w:pPr>
      <w:bookmarkStart w:colFirst="0" w:colLast="0" w:name="_heading=h.4i7ojhp" w:id="21"/>
      <w:bookmarkEnd w:id="21"/>
      <w:r w:rsidDel="00000000" w:rsidR="00000000" w:rsidRPr="00000000">
        <w:rPr>
          <w:rFonts w:ascii="Times New Roman" w:cs="Times New Roman" w:eastAsia="Times New Roman" w:hAnsi="Times New Roman"/>
          <w:sz w:val="28"/>
          <w:szCs w:val="28"/>
          <w:rtl w:val="0"/>
        </w:rPr>
        <w:t xml:space="preserve">8. Ресурстар</w:t>
      </w:r>
    </w:p>
    <w:p w:rsidR="00000000" w:rsidDel="00000000" w:rsidP="00000000" w:rsidRDefault="00000000" w:rsidRPr="00000000" w14:paraId="0000098A">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tbl>
      <w:tblPr>
        <w:tblStyle w:val="Table73"/>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8B">
            <w:pPr>
              <w:pStyle w:val="Heading2"/>
              <w:spacing w:after="120" w:line="240" w:lineRule="auto"/>
              <w:rPr>
                <w:rFonts w:ascii="Times New Roman" w:cs="Times New Roman" w:eastAsia="Times New Roman" w:hAnsi="Times New Roman"/>
                <w:sz w:val="28"/>
                <w:szCs w:val="28"/>
              </w:rPr>
            </w:pPr>
            <w:bookmarkStart w:colFirst="0" w:colLast="0" w:name="_heading=h.2xcytpi" w:id="22"/>
            <w:bookmarkEnd w:id="22"/>
            <w:r w:rsidDel="00000000" w:rsidR="00000000" w:rsidRPr="00000000">
              <w:rPr>
                <w:rFonts w:ascii="Times New Roman" w:cs="Times New Roman" w:eastAsia="Times New Roman" w:hAnsi="Times New Roman"/>
                <w:sz w:val="28"/>
                <w:szCs w:val="28"/>
                <w:rtl w:val="0"/>
              </w:rPr>
              <w:t xml:space="preserve">8.1.  Кітапхана ресурсы</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8C">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Кітапхана қоры ақпараттық ресурстардың құрамдас бөлігі болып табылады және білім беру, оқу-әдістемелік, ғылыми және басқа әдебиетті қамтиды.</w:t>
            </w:r>
          </w:p>
          <w:p w:rsidR="00000000" w:rsidDel="00000000" w:rsidP="00000000" w:rsidRDefault="00000000" w:rsidRPr="00000000" w14:paraId="0000098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8E">
            <w:pPr>
              <w:pStyle w:val="Heading2"/>
              <w:spacing w:after="120" w:line="240" w:lineRule="auto"/>
              <w:rPr>
                <w:rFonts w:ascii="Times New Roman" w:cs="Times New Roman" w:eastAsia="Times New Roman" w:hAnsi="Times New Roman"/>
                <w:sz w:val="28"/>
                <w:szCs w:val="28"/>
              </w:rPr>
            </w:pPr>
            <w:bookmarkStart w:colFirst="0" w:colLast="0" w:name="_heading=h.1ci93xb" w:id="23"/>
            <w:bookmarkEnd w:id="23"/>
            <w:r w:rsidDel="00000000" w:rsidR="00000000" w:rsidRPr="00000000">
              <w:rPr>
                <w:rFonts w:ascii="Times New Roman" w:cs="Times New Roman" w:eastAsia="Times New Roman" w:hAnsi="Times New Roman"/>
                <w:sz w:val="28"/>
                <w:szCs w:val="28"/>
                <w:rtl w:val="0"/>
              </w:rPr>
              <w:t xml:space="preserve">8.2. IT-ресурстар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8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90">
            <w:pPr>
              <w:pStyle w:val="Heading2"/>
              <w:spacing w:after="120" w:line="240" w:lineRule="auto"/>
              <w:rPr>
                <w:rFonts w:ascii="Times New Roman" w:cs="Times New Roman" w:eastAsia="Times New Roman" w:hAnsi="Times New Roman"/>
                <w:sz w:val="28"/>
                <w:szCs w:val="28"/>
              </w:rPr>
            </w:pPr>
            <w:bookmarkStart w:colFirst="0" w:colLast="0" w:name="_heading=h.3whwml4" w:id="24"/>
            <w:bookmarkEnd w:id="24"/>
            <w:r w:rsidDel="00000000" w:rsidR="00000000" w:rsidRPr="00000000">
              <w:rPr>
                <w:rFonts w:ascii="Times New Roman" w:cs="Times New Roman" w:eastAsia="Times New Roman" w:hAnsi="Times New Roman"/>
                <w:sz w:val="28"/>
                <w:szCs w:val="28"/>
                <w:rtl w:val="0"/>
              </w:rPr>
              <w:t xml:space="preserve">8.3 Инфрақұрылым</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9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Ғаламторға қолжетімділікпен,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rsidR="00000000" w:rsidDel="00000000" w:rsidP="00000000" w:rsidRDefault="00000000" w:rsidRPr="00000000" w14:paraId="00000992">
      <w:pPr>
        <w:pStyle w:val="Heading3"/>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993">
      <w:pPr>
        <w:pStyle w:val="Heading1"/>
        <w:spacing w:after="120" w:line="240" w:lineRule="auto"/>
        <w:rPr>
          <w:rFonts w:ascii="Times New Roman" w:cs="Times New Roman" w:eastAsia="Times New Roman" w:hAnsi="Times New Roman"/>
          <w:sz w:val="28"/>
          <w:szCs w:val="28"/>
        </w:rPr>
      </w:pPr>
      <w:bookmarkStart w:colFirst="0" w:colLast="0" w:name="_heading=h.2bn6wsx" w:id="25"/>
      <w:bookmarkEnd w:id="25"/>
      <w:r w:rsidDel="00000000" w:rsidR="00000000" w:rsidRPr="00000000">
        <w:rPr>
          <w:rFonts w:ascii="Times New Roman" w:cs="Times New Roman" w:eastAsia="Times New Roman" w:hAnsi="Times New Roman"/>
          <w:sz w:val="28"/>
          <w:szCs w:val="28"/>
          <w:rtl w:val="0"/>
        </w:rPr>
        <w:t xml:space="preserve">9. Қосымша ақпарат</w:t>
      </w:r>
    </w:p>
    <w:p w:rsidR="00000000" w:rsidDel="00000000" w:rsidP="00000000" w:rsidRDefault="00000000" w:rsidRPr="00000000" w14:paraId="00000994">
      <w:pPr>
        <w:spacing w:after="120" w:line="240" w:lineRule="auto"/>
        <w:rPr>
          <w:rFonts w:ascii="Times New Roman" w:cs="Times New Roman" w:eastAsia="Times New Roman" w:hAnsi="Times New Roman"/>
          <w:sz w:val="28"/>
          <w:szCs w:val="28"/>
        </w:rPr>
      </w:pPr>
      <w:r w:rsidDel="00000000" w:rsidR="00000000" w:rsidRPr="00000000">
        <w:rPr>
          <w:rtl w:val="0"/>
        </w:rPr>
      </w:r>
    </w:p>
    <w:tbl>
      <w:tblPr>
        <w:tblStyle w:val="Table74"/>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95">
            <w:pPr>
              <w:pStyle w:val="Heading2"/>
              <w:spacing w:after="120" w:line="240" w:lineRule="auto"/>
              <w:rPr>
                <w:rFonts w:ascii="Times New Roman" w:cs="Times New Roman" w:eastAsia="Times New Roman" w:hAnsi="Times New Roman"/>
                <w:sz w:val="28"/>
                <w:szCs w:val="28"/>
              </w:rPr>
            </w:pPr>
            <w:bookmarkStart w:colFirst="0" w:colLast="0" w:name="_heading=h.qsh70q" w:id="26"/>
            <w:bookmarkEnd w:id="26"/>
            <w:r w:rsidDel="00000000" w:rsidR="00000000" w:rsidRPr="00000000">
              <w:rPr>
                <w:rFonts w:ascii="Times New Roman" w:cs="Times New Roman" w:eastAsia="Times New Roman" w:hAnsi="Times New Roman"/>
                <w:sz w:val="28"/>
                <w:szCs w:val="28"/>
                <w:rtl w:val="0"/>
              </w:rPr>
              <w:t xml:space="preserve">9.1 Қосымша материалдар</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96">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Инклюзия білім беру бағдарламасының маңызды өтпелі қағидаттарының бірі болып табылады (</w:t>
            </w:r>
            <w:r w:rsidDel="00000000" w:rsidR="00000000" w:rsidRPr="00000000">
              <w:rPr>
                <w:rFonts w:ascii="Times New Roman" w:cs="Times New Roman" w:eastAsia="Times New Roman" w:hAnsi="Times New Roman"/>
                <w:sz w:val="28"/>
                <w:szCs w:val="28"/>
                <w:rtl w:val="0"/>
              </w:rPr>
              <w:t xml:space="preserve">толығырақ 1-қосымшадан қараңыз). Білім берудегі инклюзия 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оқу бағдарламаларын іске асыруда кәсіпқой ретінде сезінуіне ерекше көңіл бөлінеді. Бірлесіп оқыту және саралау тәсілі сынды инклюзивті педагогикалық әдістерді іске қосу маңызды.</w:t>
            </w:r>
            <w:r w:rsidDel="00000000" w:rsidR="00000000" w:rsidRPr="00000000">
              <w:rPr>
                <w:rFonts w:ascii="Times New Roman" w:cs="Times New Roman" w:eastAsia="Times New Roman" w:hAnsi="Times New Roman"/>
                <w:color w:val="000000"/>
                <w:sz w:val="28"/>
                <w:szCs w:val="28"/>
                <w:rtl w:val="0"/>
              </w:rPr>
              <w:t xml:space="preserve"> Тек мамандандырылған мұғалімдер (арнайы білім мұғалімдері) ғана емес, сондай-ақ барлық мұғалімдер инклюзивті білім беру ортасында жұмыс істей алуы маңызды. Осылайша, барлық болашақ мұғалімдердің төмендегі салалардағы құзыреттіліктерін дамыту қажет:</w:t>
            </w:r>
          </w:p>
          <w:p w:rsidR="00000000" w:rsidDel="00000000" w:rsidP="00000000" w:rsidRDefault="00000000" w:rsidRPr="00000000" w14:paraId="00000997">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Инклюзивті білім беру тұжырымдамаларын және қағидаттарын білу</w:t>
            </w:r>
          </w:p>
          <w:p w:rsidR="00000000" w:rsidDel="00000000" w:rsidP="00000000" w:rsidRDefault="00000000" w:rsidRPr="00000000" w14:paraId="0000099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Инклюзия құндылығы тұрғысынан өзінің жұмысын бағалау.</w:t>
            </w:r>
          </w:p>
          <w:p w:rsidR="00000000" w:rsidDel="00000000" w:rsidP="00000000" w:rsidRDefault="00000000" w:rsidRPr="00000000" w14:paraId="0000099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инклюзивтілік қағидасын жүзеге асыруды түсіну</w:t>
            </w:r>
          </w:p>
          <w:p w:rsidR="00000000" w:rsidDel="00000000" w:rsidP="00000000" w:rsidRDefault="00000000" w:rsidRPr="00000000" w14:paraId="0000099A">
            <w:pPr>
              <w:spacing w:after="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балалардың қабілеттерінің әртүрлі екенін түсіну және жан-жақты білім алушыларды қолдау үшін әртүрлі траекторияларды қолдану.</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99B">
            <w:pPr>
              <w:spacing w:after="120" w:line="240" w:lineRule="auto"/>
              <w:jc w:val="both"/>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99C">
            <w:pPr>
              <w:spacing w:after="120" w:line="240" w:lineRule="auto"/>
              <w:jc w:val="both"/>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Оқытуда іс жүзінде қолдану</w:t>
            </w:r>
          </w:p>
          <w:p w:rsidR="00000000" w:rsidDel="00000000" w:rsidP="00000000" w:rsidRDefault="00000000" w:rsidRPr="00000000" w14:paraId="0000099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Белгілі бір пән бойынша айрықша білім беру қажеттіліктері бар бала үшін бейімделген/жеке бағдарламаны әзірлеу.</w:t>
            </w:r>
          </w:p>
          <w:p w:rsidR="00000000" w:rsidDel="00000000" w:rsidP="00000000" w:rsidRDefault="00000000" w:rsidRPr="00000000" w14:paraId="0000099E">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Мультимодальды әмбебап оқыту әдістерін, қарапайым құрылымды сөйлеуді, балама коммуникацияны қолдану</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14:paraId="0000099F">
            <w:pPr>
              <w:pStyle w:val="Heading2"/>
              <w:spacing w:after="120" w:line="240" w:lineRule="auto"/>
              <w:rPr>
                <w:rFonts w:ascii="Times New Roman" w:cs="Times New Roman" w:eastAsia="Times New Roman" w:hAnsi="Times New Roman"/>
                <w:sz w:val="28"/>
                <w:szCs w:val="28"/>
              </w:rPr>
            </w:pPr>
            <w:bookmarkStart w:colFirst="0" w:colLast="0" w:name="_heading=h.3as4poj" w:id="27"/>
            <w:bookmarkEnd w:id="27"/>
            <w:r w:rsidDel="00000000" w:rsidR="00000000" w:rsidRPr="00000000">
              <w:rPr>
                <w:rFonts w:ascii="Times New Roman" w:cs="Times New Roman" w:eastAsia="Times New Roman" w:hAnsi="Times New Roman"/>
                <w:sz w:val="28"/>
                <w:szCs w:val="28"/>
                <w:rtl w:val="0"/>
              </w:rPr>
              <w:t xml:space="preserve">9.2 Электрондық оқыту</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A0">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Сандық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құзыреттіліктерін дамытуды талап етеді. Ол үшін жоғары оқу орындарына:</w:t>
            </w:r>
          </w:p>
          <w:p w:rsidR="00000000" w:rsidDel="00000000" w:rsidP="00000000" w:rsidRDefault="00000000" w:rsidRPr="00000000" w14:paraId="000009A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технологияларды тиімді қолдана отырып, болашақ мұғалімдердің біліктілігін арттыру үшін жағдай жасауы;</w:t>
            </w:r>
          </w:p>
          <w:p w:rsidR="00000000" w:rsidDel="00000000" w:rsidP="00000000" w:rsidRDefault="00000000" w:rsidRPr="00000000" w14:paraId="000009A2">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құзыреттіліктерін дамытуы; </w:t>
            </w:r>
          </w:p>
          <w:p w:rsidR="00000000" w:rsidDel="00000000" w:rsidP="00000000" w:rsidRDefault="00000000" w:rsidRPr="00000000" w14:paraId="000009A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цифрлық оқыту орталарын және бағалауда геймификация, цифрлық тестілер мен сұрақ-жауап және цифрлық бағалаудың басқа да түрлерін қолдану бойынша болашақ мұғалімдердің цифрлық құзыреттіліктерін дамытуы; </w:t>
            </w:r>
          </w:p>
          <w:p w:rsidR="00000000" w:rsidDel="00000000" w:rsidP="00000000" w:rsidRDefault="00000000" w:rsidRPr="00000000" w14:paraId="000009A4">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болашақ мұғалімдердің өздерінің цифрлық құзыреттіліктерін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rsidR="00000000" w:rsidDel="00000000" w:rsidP="00000000" w:rsidRDefault="00000000" w:rsidRPr="00000000" w14:paraId="000009A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білім беру, ғылым мен өндірісті кіріктіруді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rsidR="00000000" w:rsidDel="00000000" w:rsidP="00000000" w:rsidRDefault="00000000" w:rsidRPr="00000000" w14:paraId="000009A6">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тиімділікті және білім беруде цифрландыруды іс жүзінде қолдануды арттыру мақсатында жұмыс істеп жатқан мұғалімдер үшін цифрландыруды білім беру үдерісіне қосуы;   </w:t>
            </w:r>
          </w:p>
          <w:p w:rsidR="00000000" w:rsidDel="00000000" w:rsidP="00000000" w:rsidRDefault="00000000" w:rsidRPr="00000000" w14:paraId="000009A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білім беруге жаһандық цифрландыру (мысалы, Білім берудегі технолгиялар бойынша халықаралық қоғамның (ISTE)) стандарттарын енгізуге және цифрландыру саласында сарапшылық қауымдастықты құруға ықпал ету қажет.  </w:t>
            </w:r>
          </w:p>
        </w:tc>
      </w:tr>
    </w:tbl>
    <w:p w:rsidR="00000000" w:rsidDel="00000000" w:rsidP="00000000" w:rsidRDefault="00000000" w:rsidRPr="00000000" w14:paraId="000009A8">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A9">
      <w:pPr>
        <w:pStyle w:val="Heading1"/>
        <w:spacing w:after="120" w:line="240" w:lineRule="auto"/>
        <w:jc w:val="both"/>
        <w:rPr>
          <w:rFonts w:ascii="Times New Roman" w:cs="Times New Roman" w:eastAsia="Times New Roman" w:hAnsi="Times New Roman"/>
          <w:sz w:val="28"/>
          <w:szCs w:val="28"/>
        </w:rPr>
      </w:pPr>
      <w:bookmarkStart w:colFirst="0" w:colLast="0" w:name="_heading=h.1pxezwc" w:id="28"/>
      <w:bookmarkEnd w:id="28"/>
      <w:r w:rsidDel="00000000" w:rsidR="00000000" w:rsidRPr="00000000">
        <w:rPr>
          <w:rFonts w:ascii="Times New Roman" w:cs="Times New Roman" w:eastAsia="Times New Roman" w:hAnsi="Times New Roman"/>
          <w:sz w:val="28"/>
          <w:szCs w:val="28"/>
          <w:rtl w:val="0"/>
        </w:rPr>
        <w:t xml:space="preserve">10. Бекіту</w:t>
      </w:r>
    </w:p>
    <w:tbl>
      <w:tblPr>
        <w:tblStyle w:val="Table75"/>
        <w:tblW w:w="9012.0" w:type="dxa"/>
        <w:jc w:val="left"/>
        <w:tblLayout w:type="fixed"/>
        <w:tblLook w:val="0400"/>
      </w:tblPr>
      <w:tblGrid>
        <w:gridCol w:w="9012"/>
        <w:tblGridChange w:id="0">
          <w:tblGrid>
            <w:gridCol w:w="901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9A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rsidR="00000000" w:rsidDel="00000000" w:rsidP="00000000" w:rsidRDefault="00000000" w:rsidRPr="00000000" w14:paraId="000009A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Педагогикалық жоғары оқу орындарында әзірленген барлық білім беру бағдарламаларының ауқымын кеңейту.</w:t>
            </w:r>
          </w:p>
        </w:tc>
      </w:tr>
    </w:tbl>
    <w:p w:rsidR="00000000" w:rsidDel="00000000" w:rsidP="00000000" w:rsidRDefault="00000000" w:rsidRPr="00000000" w14:paraId="000009AC">
      <w:pPr>
        <w:pStyle w:val="Heading1"/>
        <w:spacing w:after="120" w:line="240" w:lineRule="auto"/>
        <w:jc w:val="both"/>
        <w:rPr>
          <w:rFonts w:ascii="Times New Roman" w:cs="Times New Roman" w:eastAsia="Times New Roman" w:hAnsi="Times New Roman"/>
          <w:sz w:val="28"/>
          <w:szCs w:val="28"/>
        </w:rPr>
      </w:pPr>
      <w:bookmarkStart w:colFirst="0" w:colLast="0" w:name="_heading=h.49x2ik5" w:id="29"/>
      <w:bookmarkEnd w:id="29"/>
      <w:r w:rsidDel="00000000" w:rsidR="00000000" w:rsidRPr="00000000">
        <w:rPr>
          <w:rFonts w:ascii="Times New Roman" w:cs="Times New Roman" w:eastAsia="Times New Roman" w:hAnsi="Times New Roman"/>
          <w:b w:val="1"/>
          <w:sz w:val="28"/>
          <w:szCs w:val="28"/>
          <w:rtl w:val="0"/>
        </w:rPr>
        <w:t xml:space="preserve">1-ҚОСЫМША:</w:t>
      </w:r>
      <w:r w:rsidDel="00000000" w:rsidR="00000000" w:rsidRPr="00000000">
        <w:rPr>
          <w:rFonts w:ascii="Times New Roman" w:cs="Times New Roman" w:eastAsia="Times New Roman" w:hAnsi="Times New Roman"/>
          <w:sz w:val="28"/>
          <w:szCs w:val="28"/>
          <w:rtl w:val="0"/>
        </w:rPr>
        <w:t xml:space="preserve"> Білім беру бағдарламасының негізгі қағидаттары </w:t>
      </w:r>
    </w:p>
    <w:p w:rsidR="00000000" w:rsidDel="00000000" w:rsidP="00000000" w:rsidRDefault="00000000" w:rsidRPr="00000000" w14:paraId="000009A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Құзыреттілік тәсілі</w:t>
      </w:r>
    </w:p>
    <w:p w:rsidR="00000000" w:rsidDel="00000000" w:rsidP="00000000" w:rsidRDefault="00000000" w:rsidRPr="00000000" w14:paraId="000009A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болып табылады. Құзыреттілік тәсілінің қағидаларына сәйкес БББ әзірлеу кезінде біз студенттерімізді неге үйреткіміз келетініне басты назар аударылады. Яғни оқу барысында студенттер игеруі тиіс құзыреттіліктерді анықтау қажет. Құзыреттілік тұжырымдамасы арнайы дағдыларды да, жалпы құзыреттіліктерді немесе БББ барысында мұғалімдер дамытуы тиіс икемді дағдыларды</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да қамтуы тиіс. Икемді дағдыларға, мысалы, көшбасшылық, қарым-қатынас және әріптестік дағдылары, рефлексия дағдылары, әлеуметтік және эмоционалдық зияткерлік және т.с.с. кіреді. Мұндай икемді дағдыларды дамыту барлық БББ, құзыреттіліктерге және оқыту нәтижелеріне, сондай-ақ БББ жүзеге асыруға кіруі тиіс.</w:t>
      </w:r>
    </w:p>
    <w:p w:rsidR="00000000" w:rsidDel="00000000" w:rsidP="00000000" w:rsidRDefault="00000000" w:rsidRPr="00000000" w14:paraId="000009A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құзыреттіліктерді көрсетуі тиіс. Демек, құзыреттіліктерге негізделген оқуды жоспарлау БББ деңгейінде басталады да, оқу нәтижесі мен  оларды бағалау арқылы оқу курстары деңгейінде жүзеге асырылады</w:t>
      </w:r>
    </w:p>
    <w:p w:rsidR="00000000" w:rsidDel="00000000" w:rsidP="00000000" w:rsidRDefault="00000000" w:rsidRPr="00000000" w14:paraId="000009B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БББ әзірлеуде құзыреттілік тәсілін қолданудың себебі ол көбіне студенттерге бағдарланған курстар мен БББ әзірлеуге мүмкіндік беретінінде. Студентке бағдарланған тәсіл студенттер оқу барысында игеруі тиіс басты білім мен дағдылар курс немесе БББ мазмұнын анықтайды деген сөз. БББ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БББ үшін ортақ жалпы құзыреттіліктерді анықтауға көмектесу болып табылады</w:t>
      </w:r>
    </w:p>
    <w:p w:rsidR="00000000" w:rsidDel="00000000" w:rsidP="00000000" w:rsidRDefault="00000000" w:rsidRPr="00000000" w14:paraId="000009B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Құзыреттіліктерге негізделген БББ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құзыреттіліктерді иеленуі тиіс (пәндік және жалпы құзыреттіліктерді қоса); ә) әртүрлі оқу модульдері, курстар мен оқыту түрлері құзыреттіліктің дамуына қалай ықпал етеді; б) БББ мақсаттары мен оған кіретін курстар мақсаттарының сәйкестігі қалай қамтамасыз етіледі; в) студенттер өздерінің құзыреттіліктерін қалай көрсете алады (бағалауға байланысты). </w:t>
      </w:r>
    </w:p>
    <w:p w:rsidR="00000000" w:rsidDel="00000000" w:rsidP="00000000" w:rsidRDefault="00000000" w:rsidRPr="00000000" w14:paraId="000009B2">
      <w:pPr>
        <w:spacing w:after="12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Барлық оқу бағдарламаларын жүзеге асыру кезінде геймификация, проблемалық оқыту (PBL) және т.б. сынды студентке және белсенді оқытуға орталықтануға жәрдемдесетін әдістемелерді енгізген жөн (Сағынтаева және басқалар, 2021). Білім алушыларға бағдарланған оқыту тәсілі кезінде білім алушылар оқу үдерісінде орталық орынды иеленетін белсенді қатысушылар болып табылады.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(Tran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(Biggs &amp; Tang, 2011; Prosser and Trigwell,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rsidR="00000000" w:rsidDel="00000000" w:rsidP="00000000" w:rsidRDefault="00000000" w:rsidRPr="00000000" w14:paraId="000009B3">
      <w:pPr>
        <w:spacing w:after="120" w:before="12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B4">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Студенттерге  бағдарланған тәсіл және белсенді оқуға жәрдемдесетін әдістер </w:t>
      </w:r>
    </w:p>
    <w:p w:rsidR="00000000" w:rsidDel="00000000" w:rsidP="00000000" w:rsidRDefault="00000000" w:rsidRPr="00000000" w14:paraId="000009B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(Biggs &amp; Tang,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rsidR="00000000" w:rsidDel="00000000" w:rsidP="00000000" w:rsidRDefault="00000000" w:rsidRPr="00000000" w14:paraId="000009B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rsidR="00000000" w:rsidDel="00000000" w:rsidP="00000000" w:rsidRDefault="00000000" w:rsidRPr="00000000" w14:paraId="000009B7">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Конструктивті үйлесу</w:t>
      </w:r>
    </w:p>
    <w:p w:rsidR="00000000" w:rsidDel="00000000" w:rsidP="00000000" w:rsidRDefault="00000000" w:rsidRPr="00000000" w14:paraId="000009B8">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қағидаты көптен бері оқыту мен оқудың сапасын арттырудың мақты әдісі ретінде үгіттеліп келеді (Biggs &amp; Tang, 2011). Конструктивті келісу – бұл оқыту мен оқу бағдарламаларын әзірлеудің кешенді тәсілі, онда оқытудың болжалды нәтижелері/құзыреттіліктер, оқыту және оқу қызметі мен сапалы оқыту жағдайларын оңтайландыру үшін баға тапсырмалары арасындағы сәйкестік сөз етіледі. Басты қағидат оқу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  </w:t>
      </w:r>
    </w:p>
    <w:p w:rsidR="00000000" w:rsidDel="00000000" w:rsidP="00000000" w:rsidRDefault="00000000" w:rsidRPr="00000000" w14:paraId="000009B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құзыреттіліктерді және олар оқудың іс жүзінде болғанын қалай көрсететінін анықтау болып табылады (Biggs &amp; Tang, 2011). Оқытушының рөлі білім алушыны алған қойылған оқу нәтижелеріне қолжеткізуге көмектесетін қызмет түрлеріне тарту болып табылады (Biggs,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(Biggs &amp; Tang, 2011; Boud &amp; Falchikov, 2006). Конструктивті үйлесімді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 </w:t>
      </w:r>
    </w:p>
    <w:p w:rsidR="00000000" w:rsidDel="00000000" w:rsidP="00000000" w:rsidRDefault="00000000" w:rsidRPr="00000000" w14:paraId="000009BA">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ынталандырылады.   </w:t>
      </w:r>
    </w:p>
    <w:p w:rsidR="00000000" w:rsidDel="00000000" w:rsidP="00000000" w:rsidRDefault="00000000" w:rsidRPr="00000000" w14:paraId="000009BB">
      <w:pPr>
        <w:spacing w:after="120" w:before="240" w:line="240" w:lineRule="auto"/>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Pr>
        <w:drawing>
          <wp:inline distB="0" distT="0" distL="0" distR="0">
            <wp:extent cx="2766060" cy="2446020"/>
            <wp:effectExtent b="0" l="0" r="0" t="0"/>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6060" cy="244602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
                <a:graphic>
                  <a:graphicData uri="http://schemas.microsoft.com/office/word/2010/wordprocessingShape">
                    <wps:wsp>
                      <wps:cNvSpPr/>
                      <wps:cNvPr id="2" name="Shape 2"/>
                      <wps:spPr>
                        <a:xfrm>
                          <a:off x="4331588" y="3623473"/>
                          <a:ext cx="2028825" cy="313055"/>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Мақсаттар-пәндер-әдістпр-бағалау</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Times New Roman" w:cs="Times New Roman" w:eastAsia="Times New Roman" w:hAnsi="Times New Roman"/>
                                <w:b w:val="1"/>
                                <w:i w:val="0"/>
                                <w:smallCaps w:val="0"/>
                                <w:strike w:val="0"/>
                                <w:color w:val="000000"/>
                                <w:sz w:val="14"/>
                                <w:vertAlign w:val="baseline"/>
                              </w:rPr>
                              <w:t xml:space="preserve">КУРСТАР МЕН ДӘРІС САБАҚТАР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2057400</wp:posOffset>
                </wp:positionV>
                <wp:extent cx="2038350" cy="32258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038350" cy="3225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
                <a:graphic>
                  <a:graphicData uri="http://schemas.microsoft.com/office/word/2010/wordprocessingShape">
                    <wps:wsp>
                      <wps:cNvSpPr/>
                      <wps:cNvPr id="3" name="Shape 3"/>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ОҚЫТУ МОДУЛЬДЕРІ</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152400</wp:posOffset>
                </wp:positionH>
                <wp:positionV relativeFrom="paragraph">
                  <wp:posOffset>1333500</wp:posOffset>
                </wp:positionV>
                <wp:extent cx="2114550" cy="276225"/>
                <wp:effectExtent b="0" l="0" r="0" t="0"/>
                <wp:wrapNone/>
                <wp:docPr id="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14550" cy="276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
                <a:graphic>
                  <a:graphicData uri="http://schemas.microsoft.com/office/word/2010/wordprocessingShape">
                    <wps:wsp>
                      <wps:cNvSpPr/>
                      <wps:cNvPr id="4" name="Shape 4"/>
                      <wps:spPr>
                        <a:xfrm>
                          <a:off x="4293488" y="3646650"/>
                          <a:ext cx="2105025" cy="266700"/>
                        </a:xfrm>
                        <a:prstGeom prst="rect">
                          <a:avLst/>
                        </a:prstGeom>
                        <a:solidFill>
                          <a:srgbClr val="8296B0"/>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ДӘРЕЖЕГЕ ТАЛАПТАР</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685800</wp:posOffset>
                </wp:positionV>
                <wp:extent cx="2114550" cy="276225"/>
                <wp:effectExtent b="0" l="0" r="0" t="0"/>
                <wp:wrapNone/>
                <wp:docPr id="7"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114550" cy="276225"/>
                        </a:xfrm>
                        <a:prstGeom prst="rect"/>
                        <a:ln/>
                      </pic:spPr>
                    </pic:pic>
                  </a:graphicData>
                </a:graphic>
              </wp:anchor>
            </w:drawing>
          </mc:Fallback>
        </mc:AlternateContent>
      </w:r>
    </w:p>
    <w:p w:rsidR="00000000" w:rsidDel="00000000" w:rsidP="00000000" w:rsidRDefault="00000000" w:rsidRPr="00000000" w14:paraId="000009BC">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1-сурет. Конструктивті үйлесу көрінісі</w:t>
      </w:r>
    </w:p>
    <w:p w:rsidR="00000000" w:rsidDel="00000000" w:rsidP="00000000" w:rsidRDefault="00000000" w:rsidRPr="00000000" w14:paraId="000009BD">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Зерттеулерге негізделген педагогикалық білім</w:t>
      </w:r>
    </w:p>
    <w:p w:rsidR="00000000" w:rsidDel="00000000" w:rsidP="00000000" w:rsidRDefault="00000000" w:rsidRPr="00000000" w14:paraId="000009B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ПБ маңызын мойындау бүкіл дүние жүзінде орын алуда (Flores,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рефлексивті практиктерді дайындауға пайдалы екенін мойындау күннен күнге артып келеді (Flores,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(Cao және басқалар, 2021) кезінде анықталған зерттеулерге негізделген ПБ әртүрлі нысандары көрсетілген. </w:t>
      </w:r>
    </w:p>
    <w:p w:rsidR="00000000" w:rsidDel="00000000" w:rsidP="00000000" w:rsidRDefault="00000000" w:rsidRPr="00000000" w14:paraId="000009BF">
      <w:pPr>
        <w:spacing w:after="120" w:before="240" w:line="240" w:lineRule="auto"/>
        <w:jc w:val="both"/>
        <w:rPr>
          <w:rFonts w:ascii="Times New Roman" w:cs="Times New Roman" w:eastAsia="Times New Roman" w:hAnsi="Times New Roman"/>
          <w:sz w:val="28"/>
          <w:szCs w:val="28"/>
        </w:rPr>
      </w:pPr>
      <w:r w:rsidDel="00000000" w:rsidR="00000000" w:rsidRPr="00000000">
        <w:rPr>
          <w:rtl w:val="0"/>
        </w:rPr>
      </w:r>
    </w:p>
    <w:tbl>
      <w:tblPr>
        <w:tblStyle w:val="Table76"/>
        <w:tblW w:w="9072.0" w:type="dxa"/>
        <w:jc w:val="left"/>
        <w:tblBorders>
          <w:top w:color="7f7f7f" w:space="0" w:sz="4" w:val="single"/>
          <w:left w:color="8eaadb" w:space="0" w:sz="4" w:val="single"/>
          <w:bottom w:color="7f7f7f" w:space="0" w:sz="4" w:val="single"/>
          <w:right w:color="8eaadb" w:space="0" w:sz="4" w:val="single"/>
          <w:insideH w:color="8eaadb" w:space="0" w:sz="4" w:val="single"/>
          <w:insideV w:color="8eaadb" w:space="0" w:sz="4" w:val="single"/>
        </w:tblBorders>
        <w:tblLayout w:type="fixed"/>
        <w:tblLook w:val="0400"/>
      </w:tblPr>
      <w:tblGrid>
        <w:gridCol w:w="3825"/>
        <w:gridCol w:w="5247"/>
        <w:tblGridChange w:id="0">
          <w:tblGrid>
            <w:gridCol w:w="3825"/>
            <w:gridCol w:w="5247"/>
          </w:tblGrid>
        </w:tblGridChange>
      </w:tblGrid>
      <w:tr>
        <w:trPr>
          <w:cantSplit w:val="0"/>
          <w:tblHeader w:val="0"/>
        </w:trPr>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9C0">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оқытудың мазмұны</w:t>
            </w:r>
          </w:p>
        </w:tc>
        <w:tc>
          <w:tcPr>
            <w:tcBorders>
              <w:top w:color="7f7f7f" w:space="0" w:sz="4" w:val="single"/>
              <w:left w:color="8eaadb" w:space="0" w:sz="4" w:val="single"/>
              <w:bottom w:color="8eaadb" w:space="0" w:sz="4" w:val="single"/>
              <w:right w:color="8eaadb" w:space="0" w:sz="4" w:val="single"/>
            </w:tcBorders>
          </w:tcPr>
          <w:p w:rsidR="00000000" w:rsidDel="00000000" w:rsidP="00000000" w:rsidRDefault="00000000" w:rsidRPr="00000000" w14:paraId="000009C1">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(Visser-Wijnveen және басқалар, 2010).</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C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 әдістері мен курс дизайны зерттеулерге негізделген</w:t>
              <w:tab/>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C3">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білім саласындағы зерттеулерін қолданады және өздерінің оқыту әдістерін тиісінше әзірлейді (Cochran-Smith 2005; Krokfors және басқалар, 2011).</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C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Зерттеуге бағдарланған оқыту әдістерін қолдану </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C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(Krokfors және басқалар, 2011).</w:t>
              <w:tab/>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C6">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Оқытушылар педагогикалық білім саласындағы зерттеушілер ретінде әрекет етеді</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C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(Cochran-Smith 2005).</w:t>
              <w:tab/>
              <w:t xml:space="preserve"> </w:t>
            </w:r>
          </w:p>
        </w:tc>
      </w:tr>
      <w:tr>
        <w:trPr>
          <w:cantSplit w:val="0"/>
          <w:tblHeader w:val="0"/>
        </w:trPr>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C8">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 жұмыстарына қатысқаны үшін болашақ мұғалімдерді көтермелеу</w:t>
            </w:r>
          </w:p>
        </w:tc>
        <w:tc>
          <w:tcPr>
            <w:tcBorders>
              <w:top w:color="8eaadb" w:space="0" w:sz="4" w:val="single"/>
              <w:left w:color="8eaadb" w:space="0" w:sz="4" w:val="single"/>
              <w:bottom w:color="8eaadb" w:space="0" w:sz="4" w:val="single"/>
              <w:right w:color="8eaadb" w:space="0" w:sz="4" w:val="single"/>
            </w:tcBorders>
          </w:tcPr>
          <w:p w:rsidR="00000000" w:rsidDel="00000000" w:rsidP="00000000" w:rsidRDefault="00000000" w:rsidRPr="00000000" w14:paraId="000009C9">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зерттеулерді жүргізу тәжірибесін иелену үшін болашақ мұғалімдерді зерттеу үдерісіне қатыстырады (Visser-Wijnveen және басқалар, 2010).</w:t>
              <w:tab/>
              <w:t xml:space="preserve"> </w:t>
            </w:r>
          </w:p>
        </w:tc>
      </w:tr>
      <w:tr>
        <w:trPr>
          <w:cantSplit w:val="0"/>
          <w:tblHeader w:val="0"/>
        </w:trPr>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9CA">
            <w:pPr>
              <w:spacing w:after="120" w:before="24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 мен оқыту арасындағы өзара байланыс</w:t>
            </w:r>
          </w:p>
        </w:tc>
        <w:tc>
          <w:tcPr>
            <w:tcBorders>
              <w:top w:color="8eaadb" w:space="0" w:sz="4" w:val="single"/>
              <w:left w:color="8eaadb" w:space="0" w:sz="4" w:val="single"/>
              <w:bottom w:color="7f7f7f" w:space="0" w:sz="4" w:val="single"/>
              <w:right w:color="8eaadb" w:space="0" w:sz="4" w:val="single"/>
            </w:tcBorders>
          </w:tcPr>
          <w:p w:rsidR="00000000" w:rsidDel="00000000" w:rsidP="00000000" w:rsidRDefault="00000000" w:rsidRPr="00000000" w14:paraId="000009CB">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tab/>
              <w:t xml:space="preserve"> </w:t>
            </w:r>
          </w:p>
        </w:tc>
      </w:tr>
    </w:tbl>
    <w:p w:rsidR="00000000" w:rsidDel="00000000" w:rsidP="00000000" w:rsidRDefault="00000000" w:rsidRPr="00000000" w14:paraId="000009CC">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1-кесте.Зерттеулерге негізделген ПБ (Cao, Postareff, Lindblom-Ylänne &amp; Toom, 2021)</w:t>
      </w:r>
    </w:p>
    <w:p w:rsidR="00000000" w:rsidDel="00000000" w:rsidP="00000000" w:rsidRDefault="00000000" w:rsidRPr="00000000" w14:paraId="000009CD">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Педагогикалық білім әртүрлі әдістермен зерттеулерге негізделген білім беру тәсілдерін қолдана алады және мәдени мәнмәтін мен тәжірибеге қандай нысандары сәйкес келетінін ескеру маңызды. Зерттеулерге негізделген педагогикалық білімнің түпкілікті мақсаты – тәжірибеленуші мұғалімдерге педагогикалық ойлы, рефлексивті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тұжырымдамалау,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(Toom және басқалар, 2010).</w:t>
      </w:r>
    </w:p>
    <w:p w:rsidR="00000000" w:rsidDel="00000000" w:rsidP="00000000" w:rsidRDefault="00000000" w:rsidRPr="00000000" w14:paraId="000009CE">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рефлексивті әрі тереңдетілген оқуына көмектеседі. Зерттеулерге қатыса отырып, студенттер сыни тұрғыдан ойлау, қиындықтарды шешу және рефлексивті дағдылар сынды жоғары бағаланатын кәсіби сапаларды иеленеді (Lunenberg,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(Berry, 2004). </w:t>
      </w:r>
    </w:p>
    <w:p w:rsidR="00000000" w:rsidDel="00000000" w:rsidP="00000000" w:rsidRDefault="00000000" w:rsidRPr="00000000" w14:paraId="000009CF">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рефлексивті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оқу бағдарламалары жаңа дағдылар жайлы ой толғау мен оларды өңдеу үшін мүмкіндік беруі тиіс. </w:t>
      </w:r>
    </w:p>
    <w:p w:rsidR="00000000" w:rsidDel="00000000" w:rsidP="00000000" w:rsidRDefault="00000000" w:rsidRPr="00000000" w14:paraId="000009D0">
      <w:pPr>
        <w:spacing w:after="120" w:before="24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9D1">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Пәнаралық оқыту</w:t>
      </w:r>
    </w:p>
    <w:p w:rsidR="00000000" w:rsidDel="00000000" w:rsidP="00000000" w:rsidRDefault="00000000" w:rsidRPr="00000000" w14:paraId="000009D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Пәндік-тілдік кіріктірілген оқыту (CLIL)</w:t>
      </w:r>
    </w:p>
    <w:p w:rsidR="00000000" w:rsidDel="00000000" w:rsidP="00000000" w:rsidRDefault="00000000" w:rsidRPr="00000000" w14:paraId="000009D3">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CLIL (Пәндік-тілдік кіріктірілген оқыту) – бұл пәнді де, тілді де үйрену мен оқыту үшін қосымша тіл қолданылатын, екі деңгейлі білім беру тәсілі (Coyle, Hood &amp; Marsh, 2010). Сонымен қатар CLIL жалпы ұғымы екі тілдік оқыту, ағылшын тілінде оқыту немесе үңілу бағдарламасы сынды басқа тілдік бағдарламаларды да қамтиды (Coyle, 2007; Mehisto, Marsh, and Frigols, 2008). Бірақ CLIL бұл тілдік бағдарламалардан пәнге де, тілге де бірдей деңгейде назар аударылатынымен ерекшеленеді (Coyle, 2008; Dalton-Puffer, 2008; De Zarobe, 2008; Marsh, 2012). Яғни тілді үйрену де емес, пәнді үйрену де емес, осы екеуінің комбинациясы болып табылады;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(Eurydice, 2006). </w:t>
      </w:r>
    </w:p>
    <w:p w:rsidR="00000000" w:rsidDel="00000000" w:rsidP="00000000" w:rsidRDefault="00000000" w:rsidRPr="00000000" w14:paraId="000009D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болып табылады. </w:t>
      </w:r>
      <w:r w:rsidDel="00000000" w:rsidR="00000000" w:rsidRPr="00000000">
        <w:rPr>
          <w:rFonts w:ascii="Times New Roman" w:cs="Times New Roman" w:eastAsia="Times New Roman" w:hAnsi="Times New Roman"/>
          <w:color w:val="000000"/>
          <w:sz w:val="28"/>
          <w:szCs w:val="28"/>
          <w:rtl w:val="0"/>
        </w:rPr>
        <w:t xml:space="preserve">CLIL-дің артықшылықтары неврология және білім беру саласындағы пәнаралық зерттеулердің нәтижелерімен дәлелденді (Coyle, Hood &amp; Marsh, 2010). Осы артықшылықтардың арқасында CLIL әртүрлі құрлықтардағы мүдделі тараптардың аудартуда.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9D5">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Білім бағдарламаларын қолдану тұрғысынан CLIL тәсілі инклюзивті және икемді болып табылады; ол білім алушылардың жасына, қабілеттеріне және қажеттіліктеріне сәйкес бейімделетін бірқатар үлгілерді қамтиды (Coyle, 2007). Осылайша, CLIL-ді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БББ енгізіліп, БББ бір немесе бірнеше пәнімен байланыстырыла алынады.  </w:t>
      </w:r>
    </w:p>
    <w:p w:rsidR="00000000" w:rsidDel="00000000" w:rsidP="00000000" w:rsidRDefault="00000000" w:rsidRPr="00000000" w14:paraId="000009D6">
      <w:pPr>
        <w:spacing w:after="120" w:before="24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БББ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БББ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rsidR="00000000" w:rsidDel="00000000" w:rsidP="00000000" w:rsidRDefault="00000000" w:rsidRPr="00000000" w14:paraId="000009D7">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CLIL-ді кіріктіретін қолданыстағы оқу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(Coyle және басқалар, 2010).</w:t>
      </w:r>
      <w:r w:rsidDel="00000000" w:rsidR="00000000" w:rsidRPr="00000000">
        <w:rPr>
          <w:rtl w:val="0"/>
        </w:rPr>
      </w:r>
    </w:p>
    <w:p w:rsidR="00000000" w:rsidDel="00000000" w:rsidP="00000000" w:rsidRDefault="00000000" w:rsidRPr="00000000" w14:paraId="000009D8">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STEM (Ғылым, Технология, Инженерия, Математика) білім беру</w:t>
      </w:r>
    </w:p>
    <w:p w:rsidR="00000000" w:rsidDel="00000000" w:rsidP="00000000" w:rsidRDefault="00000000" w:rsidRPr="00000000" w14:paraId="000009D9">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(Moore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(Feinstein және басқалар, 2013). </w:t>
      </w:r>
    </w:p>
    <w:p w:rsidR="00000000" w:rsidDel="00000000" w:rsidP="00000000" w:rsidRDefault="00000000" w:rsidRPr="00000000" w14:paraId="000009D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B">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(art)) өтуге басты назар аударатын құзыреттерге бағдарлануы тиіс. Қазақстандағы БББ-да «А», кем дегенде, болашақ педагогтарда гуманитарлық дағдыларды дамытуды қамтуы тиіс. </w:t>
      </w:r>
    </w:p>
    <w:p w:rsidR="00000000" w:rsidDel="00000000" w:rsidP="00000000" w:rsidRDefault="00000000" w:rsidRPr="00000000" w14:paraId="000009DC">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DD">
      <w:pPr>
        <w:spacing w:after="120" w:before="240" w:line="240" w:lineRule="auto"/>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Білім берудегі цифрландыру және мұғалімдердің сандық құзыреттілігін дамыту </w:t>
      </w:r>
    </w:p>
    <w:p w:rsidR="00000000" w:rsidDel="00000000" w:rsidP="00000000" w:rsidRDefault="00000000" w:rsidRPr="00000000" w14:paraId="000009DE">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(López-Pérez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(Garrison &amp; Kanuka,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(Koohang және басқалар, 2006). </w:t>
      </w:r>
    </w:p>
    <w:p w:rsidR="00000000" w:rsidDel="00000000" w:rsidP="00000000" w:rsidRDefault="00000000" w:rsidRPr="00000000" w14:paraId="000009DF">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0">
      <w:pPr>
        <w:spacing w:after="12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(Garrison &amp; Kanuka,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(Koohang және басқалар, 2006).</w:t>
      </w:r>
    </w:p>
    <w:p w:rsidR="00000000" w:rsidDel="00000000" w:rsidP="00000000" w:rsidRDefault="00000000" w:rsidRPr="00000000" w14:paraId="000009E1">
      <w:pPr>
        <w:spacing w:after="120" w:before="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2">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алушылардың саны тым жоғары болған кезде, онлайн, аралас немесе гибридтік оқыту нысандары оқыту сапасын арттыруға көп жағдай жасайды (Osguthorpe &amp; Graham, 2003). Педагогикалық білім беру шеңберінде болашақ мұғалімдер әртүрлі сандық құралдар мен платформаларды қалай қолдану керектігін өздерінің оқытушыларынан үйрене алады. Осылайша, онлайн жағдайда қолданылатын сандық құралдарды және оқыту әдістерін икемді әрі тәжірибелі қолдануды қажет ететін пандемия, саяси және қоғамдық жағдайлар сынды белгісіздік пен кездейсоқ өзгерістер уақыты талап етіп отырғандай, сандық құралдарды қолдану дағдыларын жоғары оқу орындарының оқытушылары ғана емес, сондай-ақ болашақ мұғалімдер де иеленуі тиіс.</w:t>
      </w:r>
    </w:p>
    <w:p w:rsidR="00000000" w:rsidDel="00000000" w:rsidP="00000000" w:rsidRDefault="00000000" w:rsidRPr="00000000" w14:paraId="000009E3">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Инклюзивті білім беру және білім алушылардың әртүрлі санаттарын мойындау</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9E4">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Инклюзивті білім беру – білім алушыларда болуы мүмкін дене, психологиялық және когнитивтік кемістіктеріне қарамастан, білім беруге қолжетімділікті иеленіп, өздерінің құрбыларымен бірге оқуы тиіс дегенді білдіретін қағидат. Инклюзивті педагогика – оқудың әлеуметтік-мәдени тұсы әсер ететін педагогикалық тәсіл (Florian &amp; Black-Hawkins, 2011), және ол барынша әртүрлі әдістермен білім алушылардың түрлі қажеттіліктерін қанағаттандыруға бағытталған. </w:t>
      </w:r>
    </w:p>
    <w:p w:rsidR="00000000" w:rsidDel="00000000" w:rsidP="00000000" w:rsidRDefault="00000000" w:rsidRPr="00000000" w14:paraId="000009E5">
      <w:pPr>
        <w:spacing w:after="120" w:before="24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«Инклюзия» және «алуандық» тұжырымдамалары оқыту мен білім беру практикасында талданады, бұл ретте инклюзияны қолдайтын іс-шаралар басты орынды иеленеді. Білім берудегі басты ұғымдар білім берудегі теңдік, қолжетімділік, даралық, өмір бойы оқу және әріптестік болып табылады. Педагогикалық білім беруде болашақ мұғалімдердің бойында өздерін инклюзияны енгізетін сарапшылар ретінде қабылдау сезімін қалыптастыруға басты назар аударылады. Бірлескен оқу және жіктеу сынды инклюзивті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болып табылады. Оқыту мен үйретуге байланысты негізгі төрт құндылық инклюзивті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(Saloviita, 2018.)</w:t>
      </w:r>
    </w:p>
    <w:p w:rsidR="00000000" w:rsidDel="00000000" w:rsidP="00000000" w:rsidRDefault="00000000" w:rsidRPr="00000000" w14:paraId="000009E6">
      <w:pPr>
        <w:spacing w:after="120" w:before="24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Мұғалімдердің кәсіби дамуы және өзгерістерді басқару </w:t>
      </w:r>
    </w:p>
    <w:p w:rsidR="00000000" w:rsidDel="00000000" w:rsidP="00000000" w:rsidRDefault="00000000" w:rsidRPr="00000000" w14:paraId="000009E7">
      <w:pPr>
        <w:spacing w:after="0" w:before="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(Timperley &amp; Phillips, 2003), сонымен қтар теориялық және практикалық білімдерін кіріктіріге (Tynjälä, Häkkinen &amp; Hämäläinen, 2004) бағытталуы тиіс. Қазақстан Республикасындағы жоғары білім беру жүйесіндегі зерттеулердің эмпирикалық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(Guskey, 1989).</w:t>
      </w:r>
    </w:p>
    <w:p w:rsidR="00000000" w:rsidDel="00000000" w:rsidP="00000000" w:rsidRDefault="00000000" w:rsidRPr="00000000" w14:paraId="000009E8">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9">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(Åkerlind, 2007).</w:t>
      </w:r>
    </w:p>
    <w:p w:rsidR="00000000" w:rsidDel="00000000" w:rsidP="00000000" w:rsidRDefault="00000000" w:rsidRPr="00000000" w14:paraId="000009EA">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B">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Мұғалімдердің кәсіби дамуы ұзаққа созылған үдеріс екенін атап атқан жөн. Сонымен қатар, даму сызықтық үздіксіз болып табылмайды, керісінше, ол әртүрлі себептерге байланысты үзілуі мүмкін (Beijaard, Meijer &amp; Verloop, 2004). Кейбір мұғалімдер өзгерістер мен дамуды қауіп ретінде қабылдайды, ал өзгеру үдерістері үрей немесе сенімсіздік сезімдерімен қатар жүреді (Postareff және басқалар, 2008). Өзгерістерге қатысты мұндай жағымсыз эмоциялар мұғалімнің назарын тарылтады (Fredrickson,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(Voogt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(Fredrickson,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(Parpala &amp; Postareff, 2021).</w:t>
      </w:r>
    </w:p>
    <w:p w:rsidR="00000000" w:rsidDel="00000000" w:rsidP="00000000" w:rsidRDefault="00000000" w:rsidRPr="00000000" w14:paraId="000009EC">
      <w:pPr>
        <w:spacing w:after="0" w:before="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D">
      <w:pPr>
        <w:spacing w:after="0" w:before="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болып табылады (Hökkä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(Day, Elliot &amp; Kington, 2005; Pyhältö және басқалар, 2012).</w:t>
      </w:r>
    </w:p>
    <w:p w:rsidR="00000000" w:rsidDel="00000000" w:rsidP="00000000" w:rsidRDefault="00000000" w:rsidRPr="00000000" w14:paraId="000009E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E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3">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5">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7">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9F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3">
      <w:pPr>
        <w:pStyle w:val="Heading1"/>
        <w:spacing w:after="120" w:line="240" w:lineRule="auto"/>
        <w:jc w:val="both"/>
        <w:rPr>
          <w:rFonts w:ascii="Times New Roman" w:cs="Times New Roman" w:eastAsia="Times New Roman" w:hAnsi="Times New Roman"/>
          <w:sz w:val="28"/>
          <w:szCs w:val="28"/>
        </w:rPr>
      </w:pPr>
      <w:bookmarkStart w:colFirst="0" w:colLast="0" w:name="_heading=h.2p2csry" w:id="30"/>
      <w:bookmarkEnd w:id="30"/>
      <w:r w:rsidDel="00000000" w:rsidR="00000000" w:rsidRPr="00000000">
        <w:rPr>
          <w:rFonts w:ascii="Times New Roman" w:cs="Times New Roman" w:eastAsia="Times New Roman" w:hAnsi="Times New Roman"/>
          <w:b w:val="1"/>
          <w:sz w:val="28"/>
          <w:szCs w:val="28"/>
          <w:rtl w:val="0"/>
        </w:rPr>
        <w:t xml:space="preserve">Әдебиеттер тізімі:</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A04">
      <w:pPr>
        <w:spacing w:after="12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Білім туралы (2007). Қазақстан Республикасының Заңы; 27.12.2019 жылғы өзгерістермен.</w:t>
      </w:r>
    </w:p>
    <w:p w:rsidR="00000000" w:rsidDel="00000000" w:rsidP="00000000" w:rsidRDefault="00000000" w:rsidRPr="00000000" w14:paraId="00000A0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Үздіксіз білім беру тұжырымдамасын бекіту туралы (2021). Қазақстан Республикасы Үкіметінің 2021 жылғы 8 шілдедегі № 471 қаулысы.</w:t>
      </w:r>
    </w:p>
    <w:p w:rsidR="00000000" w:rsidDel="00000000" w:rsidP="00000000" w:rsidRDefault="00000000" w:rsidRPr="00000000" w14:paraId="00000A0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Beijaard, D., Meijer, P. C., &amp; Verloop, N. (2004). Reconsidering research on teachers’ professional identity.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20(2), p. 107-128. </w:t>
      </w:r>
    </w:p>
    <w:p w:rsidR="00000000" w:rsidDel="00000000" w:rsidP="00000000" w:rsidRDefault="00000000" w:rsidRPr="00000000" w14:paraId="00000A0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Berry, A. (2004). Self study in teaching about teaching. In J. J. Loughran, M. L. Hamilton, V. K. LaBoskey, &amp; T. Russell (Eds.), </w:t>
      </w:r>
      <w:r w:rsidDel="00000000" w:rsidR="00000000" w:rsidRPr="00000000">
        <w:rPr>
          <w:rFonts w:ascii="Times New Roman" w:cs="Times New Roman" w:eastAsia="Times New Roman" w:hAnsi="Times New Roman"/>
          <w:i w:val="1"/>
          <w:sz w:val="28"/>
          <w:szCs w:val="28"/>
          <w:rtl w:val="0"/>
        </w:rPr>
        <w:t xml:space="preserve">International handbook of self-study of teaching and teacher education practices</w:t>
      </w:r>
      <w:r w:rsidDel="00000000" w:rsidR="00000000" w:rsidRPr="00000000">
        <w:rPr>
          <w:rFonts w:ascii="Times New Roman" w:cs="Times New Roman" w:eastAsia="Times New Roman" w:hAnsi="Times New Roman"/>
          <w:sz w:val="28"/>
          <w:szCs w:val="28"/>
          <w:rtl w:val="0"/>
        </w:rPr>
        <w:t xml:space="preserve">. Dordrecht: Springer. 1295-1332.</w:t>
      </w:r>
    </w:p>
    <w:p w:rsidR="00000000" w:rsidDel="00000000" w:rsidP="00000000" w:rsidRDefault="00000000" w:rsidRPr="00000000" w14:paraId="00000A0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(1996). Enhancing Teaching through Constructive Alignment.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32, p. 347-364.</w:t>
      </w:r>
    </w:p>
    <w:p w:rsidR="00000000" w:rsidDel="00000000" w:rsidP="00000000" w:rsidRDefault="00000000" w:rsidRPr="00000000" w14:paraId="00000A0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0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Biggs, J., &amp; Tang, C. (2011). </w:t>
      </w:r>
      <w:r w:rsidDel="00000000" w:rsidR="00000000" w:rsidRPr="00000000">
        <w:rPr>
          <w:rFonts w:ascii="Times New Roman" w:cs="Times New Roman" w:eastAsia="Times New Roman" w:hAnsi="Times New Roman"/>
          <w:i w:val="1"/>
          <w:sz w:val="28"/>
          <w:szCs w:val="28"/>
          <w:rtl w:val="0"/>
        </w:rPr>
        <w:t xml:space="preserve">Teaching for Quality Learning at University</w:t>
      </w:r>
      <w:r w:rsidDel="00000000" w:rsidR="00000000" w:rsidRPr="00000000">
        <w:rPr>
          <w:rFonts w:ascii="Times New Roman" w:cs="Times New Roman" w:eastAsia="Times New Roman" w:hAnsi="Times New Roman"/>
          <w:sz w:val="28"/>
          <w:szCs w:val="28"/>
          <w:rtl w:val="0"/>
        </w:rPr>
        <w:t xml:space="preserve">. Maidenhead, UK: Open University Press.</w:t>
      </w:r>
    </w:p>
    <w:p w:rsidR="00000000" w:rsidDel="00000000" w:rsidP="00000000" w:rsidRDefault="00000000" w:rsidRPr="00000000" w14:paraId="00000A1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Boud, D. &amp; Falchikov, N. (2006): Aligning assessment with long‐term learning. </w:t>
      </w:r>
      <w:r w:rsidDel="00000000" w:rsidR="00000000" w:rsidRPr="00000000">
        <w:rPr>
          <w:rFonts w:ascii="Times New Roman" w:cs="Times New Roman" w:eastAsia="Times New Roman" w:hAnsi="Times New Roman"/>
          <w:i w:val="1"/>
          <w:sz w:val="28"/>
          <w:szCs w:val="28"/>
          <w:rtl w:val="0"/>
        </w:rPr>
        <w:t xml:space="preserve">Assessment &amp; Evaluation in Higher Education</w:t>
      </w:r>
      <w:r w:rsidDel="00000000" w:rsidR="00000000" w:rsidRPr="00000000">
        <w:rPr>
          <w:rFonts w:ascii="Times New Roman" w:cs="Times New Roman" w:eastAsia="Times New Roman" w:hAnsi="Times New Roman"/>
          <w:sz w:val="28"/>
          <w:szCs w:val="28"/>
          <w:rtl w:val="0"/>
        </w:rPr>
        <w:t xml:space="preserve">, 31(4), p. 399-413</w:t>
      </w:r>
    </w:p>
    <w:p w:rsidR="00000000" w:rsidDel="00000000" w:rsidP="00000000" w:rsidRDefault="00000000" w:rsidRPr="00000000" w14:paraId="00000A1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Cao, Y., Postareff, L., Lindblom-Ylänne, S. &amp; Toom, A. (2021). A survey research on Finnish teacher educators' research-teaching integration and its relationship with their approaches to teaching. </w:t>
      </w:r>
      <w:r w:rsidDel="00000000" w:rsidR="00000000" w:rsidRPr="00000000">
        <w:rPr>
          <w:rFonts w:ascii="Times New Roman" w:cs="Times New Roman" w:eastAsia="Times New Roman" w:hAnsi="Times New Roman"/>
          <w:i w:val="1"/>
          <w:sz w:val="28"/>
          <w:szCs w:val="28"/>
          <w:rtl w:val="0"/>
        </w:rPr>
        <w:t xml:space="preserve">European Journal of Teacher Education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A1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Cochran-Smith, M. (2005). Teacher Educators as Researchers: Multiple Perspectives. </w:t>
      </w:r>
      <w:r w:rsidDel="00000000" w:rsidR="00000000" w:rsidRPr="00000000">
        <w:rPr>
          <w:rFonts w:ascii="Times New Roman" w:cs="Times New Roman" w:eastAsia="Times New Roman" w:hAnsi="Times New Roman"/>
          <w:i w:val="1"/>
          <w:sz w:val="28"/>
          <w:szCs w:val="28"/>
          <w:rtl w:val="0"/>
        </w:rPr>
        <w:t xml:space="preserve">Teaching and Teacher Education</w:t>
      </w:r>
      <w:r w:rsidDel="00000000" w:rsidR="00000000" w:rsidRPr="00000000">
        <w:rPr>
          <w:rFonts w:ascii="Times New Roman" w:cs="Times New Roman" w:eastAsia="Times New Roman" w:hAnsi="Times New Roman"/>
          <w:sz w:val="28"/>
          <w:szCs w:val="28"/>
          <w:rtl w:val="0"/>
        </w:rPr>
        <w:t xml:space="preserve">, 21(2), p. 219–225.</w:t>
      </w:r>
    </w:p>
    <w:p w:rsidR="00000000" w:rsidDel="00000000" w:rsidP="00000000" w:rsidRDefault="00000000" w:rsidRPr="00000000" w14:paraId="00000A1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(2007). Content and Language Integrated Learning: Towards a Connected Research Agenda for CLIL Pedagogies. </w:t>
      </w:r>
      <w:r w:rsidDel="00000000" w:rsidR="00000000" w:rsidRPr="00000000">
        <w:rPr>
          <w:rFonts w:ascii="Times New Roman" w:cs="Times New Roman" w:eastAsia="Times New Roman" w:hAnsi="Times New Roman"/>
          <w:i w:val="1"/>
          <w:sz w:val="28"/>
          <w:szCs w:val="28"/>
          <w:rtl w:val="0"/>
        </w:rPr>
        <w:t xml:space="preserve">International Journal of Bilingual Education and Bilingualism</w:t>
      </w:r>
      <w:r w:rsidDel="00000000" w:rsidR="00000000" w:rsidRPr="00000000">
        <w:rPr>
          <w:rFonts w:ascii="Times New Roman" w:cs="Times New Roman" w:eastAsia="Times New Roman" w:hAnsi="Times New Roman"/>
          <w:sz w:val="28"/>
          <w:szCs w:val="28"/>
          <w:rtl w:val="0"/>
        </w:rPr>
        <w:t xml:space="preserve">, 10(5), p. 543–562.   </w:t>
      </w:r>
    </w:p>
    <w:p w:rsidR="00000000" w:rsidDel="00000000" w:rsidP="00000000" w:rsidRDefault="00000000" w:rsidRPr="00000000" w14:paraId="00000A1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(2008). CLIL - a Pedagogical Approach From the European Perspective. In </w:t>
      </w:r>
      <w:r w:rsidDel="00000000" w:rsidR="00000000" w:rsidRPr="00000000">
        <w:rPr>
          <w:rFonts w:ascii="Times New Roman" w:cs="Times New Roman" w:eastAsia="Times New Roman" w:hAnsi="Times New Roman"/>
          <w:i w:val="1"/>
          <w:sz w:val="28"/>
          <w:szCs w:val="28"/>
          <w:rtl w:val="0"/>
        </w:rPr>
        <w:t xml:space="preserve">Encyclopedia of Language and Education</w:t>
      </w:r>
      <w:r w:rsidDel="00000000" w:rsidR="00000000" w:rsidRPr="00000000">
        <w:rPr>
          <w:rFonts w:ascii="Times New Roman" w:cs="Times New Roman" w:eastAsia="Times New Roman" w:hAnsi="Times New Roman"/>
          <w:sz w:val="28"/>
          <w:szCs w:val="28"/>
          <w:rtl w:val="0"/>
        </w:rPr>
        <w:t xml:space="preserve">, edited by N. Hornberger, p. 1200–1214. Boston: Springer US. </w:t>
      </w:r>
    </w:p>
    <w:p w:rsidR="00000000" w:rsidDel="00000000" w:rsidP="00000000" w:rsidRDefault="00000000" w:rsidRPr="00000000" w14:paraId="00000A1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Coyle, D., Hood, P., &amp; Marsh, D. (2010). </w:t>
      </w:r>
      <w:r w:rsidDel="00000000" w:rsidR="00000000" w:rsidRPr="00000000">
        <w:rPr>
          <w:rFonts w:ascii="Times New Roman" w:cs="Times New Roman" w:eastAsia="Times New Roman" w:hAnsi="Times New Roman"/>
          <w:i w:val="1"/>
          <w:sz w:val="28"/>
          <w:szCs w:val="28"/>
          <w:rtl w:val="0"/>
        </w:rPr>
        <w:t xml:space="preserve">CLIL: Content and Language Integrated Learning</w:t>
      </w:r>
      <w:r w:rsidDel="00000000" w:rsidR="00000000" w:rsidRPr="00000000">
        <w:rPr>
          <w:rFonts w:ascii="Times New Roman" w:cs="Times New Roman" w:eastAsia="Times New Roman" w:hAnsi="Times New Roman"/>
          <w:sz w:val="28"/>
          <w:szCs w:val="28"/>
          <w:rtl w:val="0"/>
        </w:rPr>
        <w:t xml:space="preserve">. Cambridge: Cambridge University Press. </w:t>
      </w:r>
    </w:p>
    <w:p w:rsidR="00000000" w:rsidDel="00000000" w:rsidP="00000000" w:rsidRDefault="00000000" w:rsidRPr="00000000" w14:paraId="00000A1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Dalton-Puffer, C. (2008). Outcomes and Processes in Content and Language Integrated Learning (CLIL): Current Research From Europe. In </w:t>
      </w:r>
      <w:r w:rsidDel="00000000" w:rsidR="00000000" w:rsidRPr="00000000">
        <w:rPr>
          <w:rFonts w:ascii="Times New Roman" w:cs="Times New Roman" w:eastAsia="Times New Roman" w:hAnsi="Times New Roman"/>
          <w:i w:val="1"/>
          <w:sz w:val="28"/>
          <w:szCs w:val="28"/>
          <w:rtl w:val="0"/>
        </w:rPr>
        <w:t xml:space="preserve">Future Perspectives for English Language Teaching</w:t>
      </w:r>
      <w:r w:rsidDel="00000000" w:rsidR="00000000" w:rsidRPr="00000000">
        <w:rPr>
          <w:rFonts w:ascii="Times New Roman" w:cs="Times New Roman" w:eastAsia="Times New Roman" w:hAnsi="Times New Roman"/>
          <w:sz w:val="28"/>
          <w:szCs w:val="28"/>
          <w:rtl w:val="0"/>
        </w:rPr>
        <w:t xml:space="preserve">, edited by W. Delanoy, and L. Volkmann, p. 1–19. Heidelberg: Carl Winter. </w:t>
      </w:r>
    </w:p>
    <w:p w:rsidR="00000000" w:rsidDel="00000000" w:rsidP="00000000" w:rsidRDefault="00000000" w:rsidRPr="00000000" w14:paraId="00000A1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1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Day, C., Elliot, B., &amp; Kington, A. (2005). Reform, standards and teacher identity: Challenges of sustaining commitment.</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21(5), p. 563-577. </w:t>
      </w:r>
    </w:p>
    <w:p w:rsidR="00000000" w:rsidDel="00000000" w:rsidP="00000000" w:rsidRDefault="00000000" w:rsidRPr="00000000" w14:paraId="00000A2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 Zarobe, Y. R. (2008). CLIL and Foreign Language Learning: A Longitudinal Study in the Basque Country. </w:t>
      </w:r>
      <w:r w:rsidDel="00000000" w:rsidR="00000000" w:rsidRPr="00000000">
        <w:rPr>
          <w:rFonts w:ascii="Times New Roman" w:cs="Times New Roman" w:eastAsia="Times New Roman" w:hAnsi="Times New Roman"/>
          <w:i w:val="1"/>
          <w:sz w:val="28"/>
          <w:szCs w:val="28"/>
          <w:rtl w:val="0"/>
        </w:rPr>
        <w:t xml:space="preserve">International CLIL Research Journal,</w:t>
      </w:r>
      <w:r w:rsidDel="00000000" w:rsidR="00000000" w:rsidRPr="00000000">
        <w:rPr>
          <w:rFonts w:ascii="Times New Roman" w:cs="Times New Roman" w:eastAsia="Times New Roman" w:hAnsi="Times New Roman"/>
          <w:sz w:val="28"/>
          <w:szCs w:val="28"/>
          <w:rtl w:val="0"/>
        </w:rPr>
        <w:t xml:space="preserve"> 1(1), p. 60–73. </w:t>
      </w:r>
    </w:p>
    <w:p w:rsidR="00000000" w:rsidDel="00000000" w:rsidP="00000000" w:rsidRDefault="00000000" w:rsidRPr="00000000" w14:paraId="00000A2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European Agency. </w:t>
      </w:r>
      <w:r w:rsidDel="00000000" w:rsidR="00000000" w:rsidRPr="00000000">
        <w:rPr>
          <w:rFonts w:ascii="Times New Roman" w:cs="Times New Roman" w:eastAsia="Times New Roman" w:hAnsi="Times New Roman"/>
          <w:i w:val="1"/>
          <w:sz w:val="28"/>
          <w:szCs w:val="28"/>
          <w:rtl w:val="0"/>
        </w:rPr>
        <w:t xml:space="preserve">Profile of Inclusive Teachers</w:t>
      </w:r>
      <w:r w:rsidDel="00000000" w:rsidR="00000000" w:rsidRPr="00000000">
        <w:rPr>
          <w:rFonts w:ascii="Times New Roman" w:cs="Times New Roman" w:eastAsia="Times New Roman" w:hAnsi="Times New Roman"/>
          <w:sz w:val="28"/>
          <w:szCs w:val="28"/>
          <w:rtl w:val="0"/>
        </w:rPr>
        <w:t xml:space="preserve">. https://www.european-agency.org/projects/te4i/profile-inclusive-teachers </w:t>
      </w:r>
    </w:p>
    <w:p w:rsidR="00000000" w:rsidDel="00000000" w:rsidP="00000000" w:rsidRDefault="00000000" w:rsidRPr="00000000" w14:paraId="00000A2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Eurydice. 2006. </w:t>
      </w:r>
      <w:r w:rsidDel="00000000" w:rsidR="00000000" w:rsidRPr="00000000">
        <w:rPr>
          <w:rFonts w:ascii="Times New Roman" w:cs="Times New Roman" w:eastAsia="Times New Roman" w:hAnsi="Times New Roman"/>
          <w:i w:val="1"/>
          <w:sz w:val="28"/>
          <w:szCs w:val="28"/>
          <w:rtl w:val="0"/>
        </w:rPr>
        <w:t xml:space="preserve">Content and Language Integrated Learning (CLIL) at School in Europe</w:t>
      </w:r>
      <w:r w:rsidDel="00000000" w:rsidR="00000000" w:rsidRPr="00000000">
        <w:rPr>
          <w:rFonts w:ascii="Times New Roman" w:cs="Times New Roman" w:eastAsia="Times New Roman" w:hAnsi="Times New Roman"/>
          <w:sz w:val="28"/>
          <w:szCs w:val="28"/>
          <w:rtl w:val="0"/>
        </w:rPr>
        <w:t xml:space="preserve">. Brussels: Eurydice. </w:t>
      </w:r>
    </w:p>
    <w:p w:rsidR="00000000" w:rsidDel="00000000" w:rsidP="00000000" w:rsidRDefault="00000000" w:rsidRPr="00000000" w14:paraId="00000A2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Feinstein, N. W., Allen, S., &amp; Jenkins, E. (2013). Outside the pipeline: Reimagining science education for nonscientists. </w:t>
      </w:r>
      <w:r w:rsidDel="00000000" w:rsidR="00000000" w:rsidRPr="00000000">
        <w:rPr>
          <w:rFonts w:ascii="Times New Roman" w:cs="Times New Roman" w:eastAsia="Times New Roman" w:hAnsi="Times New Roman"/>
          <w:i w:val="1"/>
          <w:sz w:val="28"/>
          <w:szCs w:val="28"/>
          <w:rtl w:val="0"/>
        </w:rPr>
        <w:t xml:space="preserve">Science</w:t>
      </w:r>
      <w:r w:rsidDel="00000000" w:rsidR="00000000" w:rsidRPr="00000000">
        <w:rPr>
          <w:rFonts w:ascii="Times New Roman" w:cs="Times New Roman" w:eastAsia="Times New Roman" w:hAnsi="Times New Roman"/>
          <w:sz w:val="28"/>
          <w:szCs w:val="28"/>
          <w:rtl w:val="0"/>
        </w:rPr>
        <w:t xml:space="preserve">, 340(6130), p. 314-317</w:t>
      </w:r>
    </w:p>
    <w:p w:rsidR="00000000" w:rsidDel="00000000" w:rsidP="00000000" w:rsidRDefault="00000000" w:rsidRPr="00000000" w14:paraId="00000A2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Flores, M.A. (2018). Linking Teaching and Research in Initial Teacher Education:  Knowledge Mobilisation and Research-informed Practice. </w:t>
      </w:r>
      <w:r w:rsidDel="00000000" w:rsidR="00000000" w:rsidRPr="00000000">
        <w:rPr>
          <w:rFonts w:ascii="Times New Roman" w:cs="Times New Roman" w:eastAsia="Times New Roman" w:hAnsi="Times New Roman"/>
          <w:i w:val="1"/>
          <w:sz w:val="28"/>
          <w:szCs w:val="28"/>
          <w:rtl w:val="0"/>
        </w:rPr>
        <w:t xml:space="preserve">Journal of Education for Teaching</w:t>
      </w:r>
      <w:r w:rsidDel="00000000" w:rsidR="00000000" w:rsidRPr="00000000">
        <w:rPr>
          <w:rFonts w:ascii="Times New Roman" w:cs="Times New Roman" w:eastAsia="Times New Roman" w:hAnsi="Times New Roman"/>
          <w:sz w:val="28"/>
          <w:szCs w:val="28"/>
          <w:rtl w:val="0"/>
        </w:rPr>
        <w:t xml:space="preserve">, 44 (5), p. 621–636.</w:t>
      </w:r>
    </w:p>
    <w:p w:rsidR="00000000" w:rsidDel="00000000" w:rsidP="00000000" w:rsidRDefault="00000000" w:rsidRPr="00000000" w14:paraId="00000A2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Florian, L., &amp; Black‐Hawkins, K. (2011). Exploring inclusive pedagogy. </w:t>
      </w:r>
      <w:r w:rsidDel="00000000" w:rsidR="00000000" w:rsidRPr="00000000">
        <w:rPr>
          <w:rFonts w:ascii="Times New Roman" w:cs="Times New Roman" w:eastAsia="Times New Roman" w:hAnsi="Times New Roman"/>
          <w:i w:val="1"/>
          <w:sz w:val="28"/>
          <w:szCs w:val="28"/>
          <w:rtl w:val="0"/>
        </w:rPr>
        <w:t xml:space="preserve">British Educational Research Journal</w:t>
      </w:r>
      <w:r w:rsidDel="00000000" w:rsidR="00000000" w:rsidRPr="00000000">
        <w:rPr>
          <w:rFonts w:ascii="Times New Roman" w:cs="Times New Roman" w:eastAsia="Times New Roman" w:hAnsi="Times New Roman"/>
          <w:sz w:val="28"/>
          <w:szCs w:val="28"/>
          <w:rtl w:val="0"/>
        </w:rPr>
        <w:t xml:space="preserve">, 37(5), p. 813–828. </w:t>
      </w:r>
    </w:p>
    <w:p w:rsidR="00000000" w:rsidDel="00000000" w:rsidP="00000000" w:rsidRDefault="00000000" w:rsidRPr="00000000" w14:paraId="00000A2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Fredrickson, B. L. (2001). The role of positive emotions in positive psychology: the broaden-and-build theory of positive emotions.</w:t>
      </w:r>
      <w:r w:rsidDel="00000000" w:rsidR="00000000" w:rsidRPr="00000000">
        <w:rPr>
          <w:rFonts w:ascii="Times New Roman" w:cs="Times New Roman" w:eastAsia="Times New Roman" w:hAnsi="Times New Roman"/>
          <w:i w:val="1"/>
          <w:sz w:val="28"/>
          <w:szCs w:val="28"/>
          <w:rtl w:val="0"/>
        </w:rPr>
        <w:t xml:space="preserve"> American psychologist</w:t>
      </w:r>
      <w:r w:rsidDel="00000000" w:rsidR="00000000" w:rsidRPr="00000000">
        <w:rPr>
          <w:rFonts w:ascii="Times New Roman" w:cs="Times New Roman" w:eastAsia="Times New Roman" w:hAnsi="Times New Roman"/>
          <w:sz w:val="28"/>
          <w:szCs w:val="28"/>
          <w:rtl w:val="0"/>
        </w:rPr>
        <w:t xml:space="preserve">, 56(3), p. 218. </w:t>
      </w:r>
    </w:p>
    <w:p w:rsidR="00000000" w:rsidDel="00000000" w:rsidP="00000000" w:rsidRDefault="00000000" w:rsidRPr="00000000" w14:paraId="00000A2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2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Garrison, D. R., &amp; Kanuka, H. (2004). Blended learning: Uncovering its transformative potential in higher education.</w:t>
      </w:r>
      <w:r w:rsidDel="00000000" w:rsidR="00000000" w:rsidRPr="00000000">
        <w:rPr>
          <w:rFonts w:ascii="Times New Roman" w:cs="Times New Roman" w:eastAsia="Times New Roman" w:hAnsi="Times New Roman"/>
          <w:i w:val="1"/>
          <w:sz w:val="28"/>
          <w:szCs w:val="28"/>
          <w:rtl w:val="0"/>
        </w:rPr>
        <w:t xml:space="preserve"> The internet and higher education</w:t>
      </w:r>
      <w:r w:rsidDel="00000000" w:rsidR="00000000" w:rsidRPr="00000000">
        <w:rPr>
          <w:rFonts w:ascii="Times New Roman" w:cs="Times New Roman" w:eastAsia="Times New Roman" w:hAnsi="Times New Roman"/>
          <w:sz w:val="28"/>
          <w:szCs w:val="28"/>
          <w:rtl w:val="0"/>
        </w:rPr>
        <w:t xml:space="preserve">, 7(2), p. 95-105. </w:t>
      </w:r>
    </w:p>
    <w:p w:rsidR="00000000" w:rsidDel="00000000" w:rsidP="00000000" w:rsidRDefault="00000000" w:rsidRPr="00000000" w14:paraId="00000A3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Guskey, T.R. (1989). Attitude and perceptual change in teachers. </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13, p. 439-453. </w:t>
      </w:r>
    </w:p>
    <w:p w:rsidR="00000000" w:rsidDel="00000000" w:rsidP="00000000" w:rsidRDefault="00000000" w:rsidRPr="00000000" w14:paraId="00000A3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Hazelkorn, E., Ryan, C., Beernaert, Y., Constantinou, C., Deca, L., Grangeat, M., Karikorpi, M., Lazoudis, A., Pintó, R. &amp; Welzel-Breuer, M. (2015). </w:t>
      </w:r>
      <w:r w:rsidDel="00000000" w:rsidR="00000000" w:rsidRPr="00000000">
        <w:rPr>
          <w:rFonts w:ascii="Times New Roman" w:cs="Times New Roman" w:eastAsia="Times New Roman" w:hAnsi="Times New Roman"/>
          <w:i w:val="1"/>
          <w:sz w:val="28"/>
          <w:szCs w:val="28"/>
          <w:rtl w:val="0"/>
        </w:rPr>
        <w:t xml:space="preserve">Science Education for Responsible Citizenship</w:t>
      </w:r>
      <w:r w:rsidDel="00000000" w:rsidR="00000000" w:rsidRPr="00000000">
        <w:rPr>
          <w:rFonts w:ascii="Times New Roman" w:cs="Times New Roman" w:eastAsia="Times New Roman" w:hAnsi="Times New Roman"/>
          <w:sz w:val="28"/>
          <w:szCs w:val="28"/>
          <w:rtl w:val="0"/>
        </w:rPr>
        <w:t xml:space="preserve">. European Commission: Directorate-General for Research and Innovation, Science with and for Society.</w:t>
      </w:r>
    </w:p>
    <w:p w:rsidR="00000000" w:rsidDel="00000000" w:rsidP="00000000" w:rsidRDefault="00000000" w:rsidRPr="00000000" w14:paraId="00000A3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Hökkä, P., Eteläpelto, A., &amp; Rasku-Puttonen, H. (2012). The professional agency of teacher educators amid academic discourses.</w:t>
      </w:r>
      <w:r w:rsidDel="00000000" w:rsidR="00000000" w:rsidRPr="00000000">
        <w:rPr>
          <w:rFonts w:ascii="Times New Roman" w:cs="Times New Roman" w:eastAsia="Times New Roman" w:hAnsi="Times New Roman"/>
          <w:i w:val="1"/>
          <w:sz w:val="28"/>
          <w:szCs w:val="28"/>
          <w:rtl w:val="0"/>
        </w:rPr>
        <w:t xml:space="preserve"> Journal of Education for Teaching</w:t>
      </w:r>
      <w:r w:rsidDel="00000000" w:rsidR="00000000" w:rsidRPr="00000000">
        <w:rPr>
          <w:rFonts w:ascii="Times New Roman" w:cs="Times New Roman" w:eastAsia="Times New Roman" w:hAnsi="Times New Roman"/>
          <w:sz w:val="28"/>
          <w:szCs w:val="28"/>
          <w:rtl w:val="0"/>
        </w:rPr>
        <w:t xml:space="preserve">, 38(1), p. 83-102. </w:t>
      </w:r>
    </w:p>
    <w:p w:rsidR="00000000" w:rsidDel="00000000" w:rsidP="00000000" w:rsidRDefault="00000000" w:rsidRPr="00000000" w14:paraId="00000A3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202124"/>
          <w:sz w:val="28"/>
          <w:szCs w:val="28"/>
          <w:rtl w:val="0"/>
        </w:rPr>
        <w:t xml:space="preserve">Jones, S. (2003). Measuring the quality of higher education: linking teaching quality measures at the delivery level to administrative measures at the university level. </w:t>
      </w:r>
      <w:r w:rsidDel="00000000" w:rsidR="00000000" w:rsidRPr="00000000">
        <w:rPr>
          <w:rFonts w:ascii="Times New Roman" w:cs="Times New Roman" w:eastAsia="Times New Roman" w:hAnsi="Times New Roman"/>
          <w:i w:val="1"/>
          <w:color w:val="202124"/>
          <w:sz w:val="28"/>
          <w:szCs w:val="28"/>
          <w:rtl w:val="0"/>
        </w:rPr>
        <w:t xml:space="preserve">Quality in Higher Education</w:t>
      </w:r>
      <w:r w:rsidDel="00000000" w:rsidR="00000000" w:rsidRPr="00000000">
        <w:rPr>
          <w:rFonts w:ascii="Times New Roman" w:cs="Times New Roman" w:eastAsia="Times New Roman" w:hAnsi="Times New Roman"/>
          <w:color w:val="202124"/>
          <w:sz w:val="28"/>
          <w:szCs w:val="28"/>
          <w:rtl w:val="0"/>
        </w:rPr>
        <w:t xml:space="preserve">, 9(3), 223-229.</w:t>
      </w:r>
      <w:r w:rsidDel="00000000" w:rsidR="00000000" w:rsidRPr="00000000">
        <w:rPr>
          <w:rtl w:val="0"/>
        </w:rPr>
      </w:r>
    </w:p>
    <w:p w:rsidR="00000000" w:rsidDel="00000000" w:rsidP="00000000" w:rsidRDefault="00000000" w:rsidRPr="00000000" w14:paraId="00000A3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Koohang, A., Britz, J., &amp; Seymour, T. (2006). Panel Discussion. Hybrid/blended learning: Advantages, Challenges, Design and Future Directions. </w:t>
      </w:r>
      <w:r w:rsidDel="00000000" w:rsidR="00000000" w:rsidRPr="00000000">
        <w:rPr>
          <w:rFonts w:ascii="Times New Roman" w:cs="Times New Roman" w:eastAsia="Times New Roman" w:hAnsi="Times New Roman"/>
          <w:i w:val="1"/>
          <w:sz w:val="28"/>
          <w:szCs w:val="28"/>
          <w:rtl w:val="0"/>
        </w:rPr>
        <w:t xml:space="preserve">In Proceedings of the 2006 Informing science and IT education joint conference </w:t>
      </w:r>
      <w:r w:rsidDel="00000000" w:rsidR="00000000" w:rsidRPr="00000000">
        <w:rPr>
          <w:rFonts w:ascii="Times New Roman" w:cs="Times New Roman" w:eastAsia="Times New Roman" w:hAnsi="Times New Roman"/>
          <w:sz w:val="28"/>
          <w:szCs w:val="28"/>
          <w:rtl w:val="0"/>
        </w:rPr>
        <w:t xml:space="preserve">(p. 155-157). </w:t>
      </w:r>
    </w:p>
    <w:p w:rsidR="00000000" w:rsidDel="00000000" w:rsidP="00000000" w:rsidRDefault="00000000" w:rsidRPr="00000000" w14:paraId="00000A3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Krokfors, L., Kynäslahti, H., Stenberg, K., Toom, A., Maaranen, K., Jyrhämä, R., Byman, R. &amp; Kansanen, P. (2011). Investigating Finnish Teacher Educators’ Views on Research-based Teacher Education. </w:t>
      </w:r>
      <w:r w:rsidDel="00000000" w:rsidR="00000000" w:rsidRPr="00000000">
        <w:rPr>
          <w:rFonts w:ascii="Times New Roman" w:cs="Times New Roman" w:eastAsia="Times New Roman" w:hAnsi="Times New Roman"/>
          <w:i w:val="1"/>
          <w:sz w:val="28"/>
          <w:szCs w:val="28"/>
          <w:rtl w:val="0"/>
        </w:rPr>
        <w:t xml:space="preserve">Teaching Education</w:t>
      </w:r>
      <w:r w:rsidDel="00000000" w:rsidR="00000000" w:rsidRPr="00000000">
        <w:rPr>
          <w:rFonts w:ascii="Times New Roman" w:cs="Times New Roman" w:eastAsia="Times New Roman" w:hAnsi="Times New Roman"/>
          <w:sz w:val="28"/>
          <w:szCs w:val="28"/>
          <w:rtl w:val="0"/>
        </w:rPr>
        <w:t xml:space="preserve">, 22(1), p. 1–13.</w:t>
      </w:r>
    </w:p>
    <w:p w:rsidR="00000000" w:rsidDel="00000000" w:rsidP="00000000" w:rsidRDefault="00000000" w:rsidRPr="00000000" w14:paraId="00000A3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López-Pérez, M. V., Pérez-López, M. C., &amp; Rodríguez-Ariza, L. (2011). Blended learning in higher education: Students’ perceptions and their relation to outcomes.</w:t>
      </w:r>
      <w:r w:rsidDel="00000000" w:rsidR="00000000" w:rsidRPr="00000000">
        <w:rPr>
          <w:rFonts w:ascii="Times New Roman" w:cs="Times New Roman" w:eastAsia="Times New Roman" w:hAnsi="Times New Roman"/>
          <w:i w:val="1"/>
          <w:sz w:val="28"/>
          <w:szCs w:val="28"/>
          <w:rtl w:val="0"/>
        </w:rPr>
        <w:t xml:space="preserve"> Computers &amp; education</w:t>
      </w:r>
      <w:r w:rsidDel="00000000" w:rsidR="00000000" w:rsidRPr="00000000">
        <w:rPr>
          <w:rFonts w:ascii="Times New Roman" w:cs="Times New Roman" w:eastAsia="Times New Roman" w:hAnsi="Times New Roman"/>
          <w:sz w:val="28"/>
          <w:szCs w:val="28"/>
          <w:rtl w:val="0"/>
        </w:rPr>
        <w:t xml:space="preserve">, 56(3), p. 818-826. </w:t>
      </w:r>
    </w:p>
    <w:p w:rsidR="00000000" w:rsidDel="00000000" w:rsidP="00000000" w:rsidRDefault="00000000" w:rsidRPr="00000000" w14:paraId="00000A3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3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Lunenberg, M. (2010). Characteristics, scholarship and research of teacher educators. In P. Peterson, E. Baker, &amp; B. McGaw (Eds.), </w:t>
      </w:r>
      <w:r w:rsidDel="00000000" w:rsidR="00000000" w:rsidRPr="00000000">
        <w:rPr>
          <w:rFonts w:ascii="Times New Roman" w:cs="Times New Roman" w:eastAsia="Times New Roman" w:hAnsi="Times New Roman"/>
          <w:i w:val="1"/>
          <w:sz w:val="28"/>
          <w:szCs w:val="28"/>
          <w:rtl w:val="0"/>
        </w:rPr>
        <w:t xml:space="preserve">International encyclopedia of education</w:t>
      </w:r>
      <w:r w:rsidDel="00000000" w:rsidR="00000000" w:rsidRPr="00000000">
        <w:rPr>
          <w:rFonts w:ascii="Times New Roman" w:cs="Times New Roman" w:eastAsia="Times New Roman" w:hAnsi="Times New Roman"/>
          <w:sz w:val="28"/>
          <w:szCs w:val="28"/>
          <w:rtl w:val="0"/>
        </w:rPr>
        <w:t xml:space="preserve"> (p. 676-680). Oxford, UK: Elsevier. </w:t>
      </w:r>
    </w:p>
    <w:p w:rsidR="00000000" w:rsidDel="00000000" w:rsidP="00000000" w:rsidRDefault="00000000" w:rsidRPr="00000000" w14:paraId="00000A4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Marsh, D. (2012). </w:t>
      </w:r>
      <w:r w:rsidDel="00000000" w:rsidR="00000000" w:rsidRPr="00000000">
        <w:rPr>
          <w:rFonts w:ascii="Times New Roman" w:cs="Times New Roman" w:eastAsia="Times New Roman" w:hAnsi="Times New Roman"/>
          <w:i w:val="1"/>
          <w:sz w:val="28"/>
          <w:szCs w:val="28"/>
          <w:rtl w:val="0"/>
        </w:rPr>
        <w:t xml:space="preserve">Content and Language Integrated Learning (CLIL). A Development Trajectory</w:t>
      </w:r>
      <w:r w:rsidDel="00000000" w:rsidR="00000000" w:rsidRPr="00000000">
        <w:rPr>
          <w:rFonts w:ascii="Times New Roman" w:cs="Times New Roman" w:eastAsia="Times New Roman" w:hAnsi="Times New Roman"/>
          <w:sz w:val="28"/>
          <w:szCs w:val="28"/>
          <w:rtl w:val="0"/>
        </w:rPr>
        <w:t xml:space="preserve">. Cordoba: Servicio de Publicaciones de la Universidad de Córdoba. </w:t>
      </w:r>
    </w:p>
    <w:p w:rsidR="00000000" w:rsidDel="00000000" w:rsidP="00000000" w:rsidRDefault="00000000" w:rsidRPr="00000000" w14:paraId="00000A4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Mehisto, P., Marsh, D. &amp; Frigols, M. J. (2008). </w:t>
      </w:r>
      <w:r w:rsidDel="00000000" w:rsidR="00000000" w:rsidRPr="00000000">
        <w:rPr>
          <w:rFonts w:ascii="Times New Roman" w:cs="Times New Roman" w:eastAsia="Times New Roman" w:hAnsi="Times New Roman"/>
          <w:i w:val="1"/>
          <w:sz w:val="28"/>
          <w:szCs w:val="28"/>
          <w:rtl w:val="0"/>
        </w:rPr>
        <w:t xml:space="preserve">Uncovering CLIL Content and Language Integrated Learning in Bilingual and Multilingual Education</w:t>
      </w:r>
      <w:r w:rsidDel="00000000" w:rsidR="00000000" w:rsidRPr="00000000">
        <w:rPr>
          <w:rFonts w:ascii="Times New Roman" w:cs="Times New Roman" w:eastAsia="Times New Roman" w:hAnsi="Times New Roman"/>
          <w:sz w:val="28"/>
          <w:szCs w:val="28"/>
          <w:rtl w:val="0"/>
        </w:rPr>
        <w:t xml:space="preserve">. London: Macmillan. </w:t>
      </w:r>
    </w:p>
    <w:p w:rsidR="00000000" w:rsidDel="00000000" w:rsidP="00000000" w:rsidRDefault="00000000" w:rsidRPr="00000000" w14:paraId="00000A4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Moore, T. J., Stohlmann, M. S., Wang, H. H., Tank, K. M., Glancy, A. W., &amp; Roehrig, G. H. (2014). Implementation and integration of engineering in K-12 STEM education. In </w:t>
      </w:r>
      <w:r w:rsidDel="00000000" w:rsidR="00000000" w:rsidRPr="00000000">
        <w:rPr>
          <w:rFonts w:ascii="Times New Roman" w:cs="Times New Roman" w:eastAsia="Times New Roman" w:hAnsi="Times New Roman"/>
          <w:i w:val="1"/>
          <w:sz w:val="28"/>
          <w:szCs w:val="28"/>
          <w:rtl w:val="0"/>
        </w:rPr>
        <w:t xml:space="preserve">Engineering in Pre-College Settings: Synthesizing Research, Policy, and Practices</w:t>
      </w:r>
      <w:r w:rsidDel="00000000" w:rsidR="00000000" w:rsidRPr="00000000">
        <w:rPr>
          <w:rFonts w:ascii="Times New Roman" w:cs="Times New Roman" w:eastAsia="Times New Roman" w:hAnsi="Times New Roman"/>
          <w:sz w:val="28"/>
          <w:szCs w:val="28"/>
          <w:rtl w:val="0"/>
        </w:rPr>
        <w:t xml:space="preserve"> (p. 35-60). </w:t>
      </w:r>
      <w:r w:rsidDel="00000000" w:rsidR="00000000" w:rsidRPr="00000000">
        <w:rPr>
          <w:rFonts w:ascii="Times New Roman" w:cs="Times New Roman" w:eastAsia="Times New Roman" w:hAnsi="Times New Roman"/>
          <w:color w:val="444444"/>
          <w:sz w:val="28"/>
          <w:szCs w:val="28"/>
          <w:highlight w:val="white"/>
          <w:rtl w:val="0"/>
        </w:rPr>
        <w:t xml:space="preserve">West Lafayette</w:t>
      </w:r>
      <w:r w:rsidDel="00000000" w:rsidR="00000000" w:rsidRPr="00000000">
        <w:rPr>
          <w:rFonts w:ascii="Times New Roman" w:cs="Times New Roman" w:eastAsia="Times New Roman" w:hAnsi="Times New Roman"/>
          <w:sz w:val="28"/>
          <w:szCs w:val="28"/>
          <w:rtl w:val="0"/>
        </w:rPr>
        <w:t xml:space="preserve">: Purdue University Press.</w:t>
      </w:r>
    </w:p>
    <w:p w:rsidR="00000000" w:rsidDel="00000000" w:rsidP="00000000" w:rsidRDefault="00000000" w:rsidRPr="00000000" w14:paraId="00000A4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OECD (2020). </w:t>
      </w:r>
      <w:r w:rsidDel="00000000" w:rsidR="00000000" w:rsidRPr="00000000">
        <w:rPr>
          <w:rFonts w:ascii="Times New Roman" w:cs="Times New Roman" w:eastAsia="Times New Roman" w:hAnsi="Times New Roman"/>
          <w:i w:val="1"/>
          <w:sz w:val="28"/>
          <w:szCs w:val="28"/>
          <w:rtl w:val="0"/>
        </w:rPr>
        <w:t xml:space="preserve">Raising the Quality of Initial Teacher Education and support for early career teachers in Kazakhstan</w:t>
      </w:r>
      <w:r w:rsidDel="00000000" w:rsidR="00000000" w:rsidRPr="00000000">
        <w:rPr>
          <w:rFonts w:ascii="Times New Roman" w:cs="Times New Roman" w:eastAsia="Times New Roman" w:hAnsi="Times New Roman"/>
          <w:sz w:val="28"/>
          <w:szCs w:val="28"/>
          <w:rtl w:val="0"/>
        </w:rPr>
        <w:t xml:space="preserve">. OECD Education Policy Perspectives, No. 25, OECD Publishing, Paris.</w:t>
      </w:r>
    </w:p>
    <w:p w:rsidR="00000000" w:rsidDel="00000000" w:rsidP="00000000" w:rsidRDefault="00000000" w:rsidRPr="00000000" w14:paraId="00000A4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Osguthorpe, R. T., &amp; Graham, C. R. (2003). Blended learning environments: Definitions and directions.</w:t>
      </w:r>
      <w:r w:rsidDel="00000000" w:rsidR="00000000" w:rsidRPr="00000000">
        <w:rPr>
          <w:rFonts w:ascii="Times New Roman" w:cs="Times New Roman" w:eastAsia="Times New Roman" w:hAnsi="Times New Roman"/>
          <w:i w:val="1"/>
          <w:sz w:val="28"/>
          <w:szCs w:val="28"/>
          <w:rtl w:val="0"/>
        </w:rPr>
        <w:t xml:space="preserve"> Quarterly review of distance education</w:t>
      </w:r>
      <w:r w:rsidDel="00000000" w:rsidR="00000000" w:rsidRPr="00000000">
        <w:rPr>
          <w:rFonts w:ascii="Times New Roman" w:cs="Times New Roman" w:eastAsia="Times New Roman" w:hAnsi="Times New Roman"/>
          <w:sz w:val="28"/>
          <w:szCs w:val="28"/>
          <w:rtl w:val="0"/>
        </w:rPr>
        <w:t xml:space="preserve">, 4(3), p. 227-33. </w:t>
      </w:r>
    </w:p>
    <w:p w:rsidR="00000000" w:rsidDel="00000000" w:rsidP="00000000" w:rsidRDefault="00000000" w:rsidRPr="00000000" w14:paraId="00000A4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Parpala, A., &amp; Postareff, L., (2021). Supporting high-quality teaching in higher education through the HowUTeach self-reflection tool. </w:t>
      </w:r>
      <w:r w:rsidDel="00000000" w:rsidR="00000000" w:rsidRPr="00000000">
        <w:rPr>
          <w:rFonts w:ascii="Times New Roman" w:cs="Times New Roman" w:eastAsia="Times New Roman" w:hAnsi="Times New Roman"/>
          <w:i w:val="1"/>
          <w:sz w:val="28"/>
          <w:szCs w:val="28"/>
          <w:rtl w:val="0"/>
        </w:rPr>
        <w:t xml:space="preserve">Ammattikasvatuksen aikakauskirja</w:t>
      </w:r>
      <w:r w:rsidDel="00000000" w:rsidR="00000000" w:rsidRPr="00000000">
        <w:rPr>
          <w:rFonts w:ascii="Times New Roman" w:cs="Times New Roman" w:eastAsia="Times New Roman" w:hAnsi="Times New Roman"/>
          <w:sz w:val="28"/>
          <w:szCs w:val="28"/>
          <w:rtl w:val="0"/>
        </w:rPr>
        <w:t xml:space="preserve">, 4, 2021. </w:t>
      </w:r>
    </w:p>
    <w:p w:rsidR="00000000" w:rsidDel="00000000" w:rsidP="00000000" w:rsidRDefault="00000000" w:rsidRPr="00000000" w14:paraId="00000A4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Postareff, L., Lindblom-Ylänne, S., &amp; Nevgi, A. (2008). A follow-up study of the effect of pedagogical training on teaching in higher education.</w:t>
      </w:r>
      <w:r w:rsidDel="00000000" w:rsidR="00000000" w:rsidRPr="00000000">
        <w:rPr>
          <w:rFonts w:ascii="Times New Roman" w:cs="Times New Roman" w:eastAsia="Times New Roman" w:hAnsi="Times New Roman"/>
          <w:i w:val="1"/>
          <w:sz w:val="28"/>
          <w:szCs w:val="28"/>
          <w:rtl w:val="0"/>
        </w:rPr>
        <w:t xml:space="preserve"> Higher Education</w:t>
      </w:r>
      <w:r w:rsidDel="00000000" w:rsidR="00000000" w:rsidRPr="00000000">
        <w:rPr>
          <w:rFonts w:ascii="Times New Roman" w:cs="Times New Roman" w:eastAsia="Times New Roman" w:hAnsi="Times New Roman"/>
          <w:sz w:val="28"/>
          <w:szCs w:val="28"/>
          <w:rtl w:val="0"/>
        </w:rPr>
        <w:t xml:space="preserve">, 56(1), p. 29-43. </w:t>
      </w:r>
    </w:p>
    <w:p w:rsidR="00000000" w:rsidDel="00000000" w:rsidP="00000000" w:rsidRDefault="00000000" w:rsidRPr="00000000" w14:paraId="00000A4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4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Prosser, M., &amp; Trigwell, K. (2014). Qualitative Variation in Approaches to University Teaching and Learning in Large First-Year Classes. </w:t>
      </w:r>
      <w:r w:rsidDel="00000000" w:rsidR="00000000" w:rsidRPr="00000000">
        <w:rPr>
          <w:rFonts w:ascii="Times New Roman" w:cs="Times New Roman" w:eastAsia="Times New Roman" w:hAnsi="Times New Roman"/>
          <w:i w:val="1"/>
          <w:sz w:val="28"/>
          <w:szCs w:val="28"/>
          <w:rtl w:val="0"/>
        </w:rPr>
        <w:t xml:space="preserve">Higher Education</w:t>
      </w:r>
      <w:r w:rsidDel="00000000" w:rsidR="00000000" w:rsidRPr="00000000">
        <w:rPr>
          <w:rFonts w:ascii="Times New Roman" w:cs="Times New Roman" w:eastAsia="Times New Roman" w:hAnsi="Times New Roman"/>
          <w:sz w:val="28"/>
          <w:szCs w:val="28"/>
          <w:rtl w:val="0"/>
        </w:rPr>
        <w:t xml:space="preserve">, 67, p. 783-795.</w:t>
      </w:r>
    </w:p>
    <w:p w:rsidR="00000000" w:rsidDel="00000000" w:rsidP="00000000" w:rsidRDefault="00000000" w:rsidRPr="00000000" w14:paraId="00000A5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Pyhältö, K., Pietarinen, J., &amp; Soini, T. (2012). Do comprehensive school teachers perceive themselves as active professional agents in school reforms?</w:t>
      </w:r>
      <w:r w:rsidDel="00000000" w:rsidR="00000000" w:rsidRPr="00000000">
        <w:rPr>
          <w:rFonts w:ascii="Times New Roman" w:cs="Times New Roman" w:eastAsia="Times New Roman" w:hAnsi="Times New Roman"/>
          <w:i w:val="1"/>
          <w:sz w:val="28"/>
          <w:szCs w:val="28"/>
          <w:rtl w:val="0"/>
        </w:rPr>
        <w:t xml:space="preserve"> Journal of Educational Change</w:t>
      </w:r>
      <w:r w:rsidDel="00000000" w:rsidR="00000000" w:rsidRPr="00000000">
        <w:rPr>
          <w:rFonts w:ascii="Times New Roman" w:cs="Times New Roman" w:eastAsia="Times New Roman" w:hAnsi="Times New Roman"/>
          <w:sz w:val="28"/>
          <w:szCs w:val="28"/>
          <w:rtl w:val="0"/>
        </w:rPr>
        <w:t xml:space="preserve">, 13(1), p. 95-116. </w:t>
      </w:r>
    </w:p>
    <w:p w:rsidR="00000000" w:rsidDel="00000000" w:rsidP="00000000" w:rsidRDefault="00000000" w:rsidRPr="00000000" w14:paraId="00000A5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Salamanca Statement. (1994). </w:t>
      </w:r>
      <w:r w:rsidDel="00000000" w:rsidR="00000000" w:rsidRPr="00000000">
        <w:rPr>
          <w:rFonts w:ascii="Times New Roman" w:cs="Times New Roman" w:eastAsia="Times New Roman" w:hAnsi="Times New Roman"/>
          <w:i w:val="1"/>
          <w:sz w:val="28"/>
          <w:szCs w:val="28"/>
          <w:rtl w:val="0"/>
        </w:rPr>
        <w:t xml:space="preserve">The Salamanca statement and framework for action on special needs education</w:t>
      </w:r>
      <w:r w:rsidDel="00000000" w:rsidR="00000000" w:rsidRPr="00000000">
        <w:rPr>
          <w:rFonts w:ascii="Times New Roman" w:cs="Times New Roman" w:eastAsia="Times New Roman" w:hAnsi="Times New Roman"/>
          <w:sz w:val="28"/>
          <w:szCs w:val="28"/>
          <w:rtl w:val="0"/>
        </w:rPr>
        <w:t xml:space="preserve">. Salamanca: UNESCO, Ministry of education and Science. https://www.european-agency.org/sites/default/files/salamanca-statement-and-framework.pdf </w:t>
      </w:r>
    </w:p>
    <w:p w:rsidR="00000000" w:rsidDel="00000000" w:rsidP="00000000" w:rsidRDefault="00000000" w:rsidRPr="00000000" w14:paraId="00000A5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Saloviita, T. 2018.  Attitudes of Teachers Towards Inclusive Education in Finland. https://www.tandfonline.com/doi/full/10.1080/00313831.2018.1541819</w:t>
      </w:r>
    </w:p>
    <w:p w:rsidR="00000000" w:rsidDel="00000000" w:rsidP="00000000" w:rsidRDefault="00000000" w:rsidRPr="00000000" w14:paraId="00000A5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Sharplin, E., Ibrasheva, A., Shamatov, D., Rakisheva, A. (2020). Analysis of Teacher Education in Kazakhstan in Context of Modern International Practice. Bulletin of KazNU, Pedagogical Series, 64(3), pp. 12-27. </w:t>
      </w:r>
    </w:p>
    <w:p w:rsidR="00000000" w:rsidDel="00000000" w:rsidP="00000000" w:rsidRDefault="00000000" w:rsidRPr="00000000" w14:paraId="00000A5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9">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 Universal Declaration of Human Rights (1948). https://www.un.org/en/aboutus/universal-declaration-of-human-rights </w:t>
      </w:r>
    </w:p>
    <w:p w:rsidR="00000000" w:rsidDel="00000000" w:rsidP="00000000" w:rsidRDefault="00000000" w:rsidRPr="00000000" w14:paraId="00000A5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B">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Timperley, H. S., &amp; Phillips, G. (2003). Changing and sustaining teachers’ expectations through professional development in literacy.</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19(6), p. 627-641. </w:t>
      </w:r>
    </w:p>
    <w:p w:rsidR="00000000" w:rsidDel="00000000" w:rsidP="00000000" w:rsidRDefault="00000000" w:rsidRPr="00000000" w14:paraId="00000A5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D">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Toom, A., Kynäslahti, H., Krokfors, L., Jyrhämä, R., Byman, R., Stenberg, K., Maaranen, K., &amp; Kansanen, P. (2010). Experiences of a research-based approaches to teacher education: Suggestions for future policies. </w:t>
      </w:r>
      <w:r w:rsidDel="00000000" w:rsidR="00000000" w:rsidRPr="00000000">
        <w:rPr>
          <w:rFonts w:ascii="Times New Roman" w:cs="Times New Roman" w:eastAsia="Times New Roman" w:hAnsi="Times New Roman"/>
          <w:i w:val="1"/>
          <w:sz w:val="28"/>
          <w:szCs w:val="28"/>
          <w:rtl w:val="0"/>
        </w:rPr>
        <w:t xml:space="preserve">European Journal of Education</w:t>
      </w:r>
      <w:r w:rsidDel="00000000" w:rsidR="00000000" w:rsidRPr="00000000">
        <w:rPr>
          <w:rFonts w:ascii="Times New Roman" w:cs="Times New Roman" w:eastAsia="Times New Roman" w:hAnsi="Times New Roman"/>
          <w:sz w:val="28"/>
          <w:szCs w:val="28"/>
          <w:rtl w:val="0"/>
        </w:rPr>
        <w:t xml:space="preserve">, 45(2), p. 331-344. </w:t>
      </w:r>
    </w:p>
    <w:p w:rsidR="00000000" w:rsidDel="00000000" w:rsidP="00000000" w:rsidRDefault="00000000" w:rsidRPr="00000000" w14:paraId="00000A5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5F">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Tran, N., Charbonneau, J., Benitez, V.V., David, M.A., Tran, G., &amp; Lacroix, G. (2016). Tran et al conference ISBT 2010.</w:t>
      </w:r>
    </w:p>
    <w:p w:rsidR="00000000" w:rsidDel="00000000" w:rsidP="00000000" w:rsidRDefault="00000000" w:rsidRPr="00000000" w14:paraId="00000A6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1">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Tynjälä, P., Häkkinen, P., &amp; Hämäläinen, R. (2014). TEL@ work: Toward integration of theory and practice.</w:t>
      </w:r>
      <w:r w:rsidDel="00000000" w:rsidR="00000000" w:rsidRPr="00000000">
        <w:rPr>
          <w:rFonts w:ascii="Times New Roman" w:cs="Times New Roman" w:eastAsia="Times New Roman" w:hAnsi="Times New Roman"/>
          <w:i w:val="1"/>
          <w:sz w:val="28"/>
          <w:szCs w:val="28"/>
          <w:rtl w:val="0"/>
        </w:rPr>
        <w:t xml:space="preserve"> British Journal of Educational Technology</w:t>
      </w:r>
      <w:r w:rsidDel="00000000" w:rsidR="00000000" w:rsidRPr="00000000">
        <w:rPr>
          <w:rFonts w:ascii="Times New Roman" w:cs="Times New Roman" w:eastAsia="Times New Roman" w:hAnsi="Times New Roman"/>
          <w:sz w:val="28"/>
          <w:szCs w:val="28"/>
          <w:rtl w:val="0"/>
        </w:rPr>
        <w:t xml:space="preserve">, 45(6), p. 990-1000. </w:t>
      </w:r>
    </w:p>
    <w:p w:rsidR="00000000" w:rsidDel="00000000" w:rsidP="00000000" w:rsidRDefault="00000000" w:rsidRPr="00000000" w14:paraId="00000A62">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3">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Visser-Wijnveen, G. J., Van Driel, J. H., Van Der Rijst, R.M., Verloop, N. &amp; Visser, A. (2010). The Ideal Research-teaching Nexus in the Eyes of Academics: Building Profiles. </w:t>
      </w:r>
      <w:r w:rsidDel="00000000" w:rsidR="00000000" w:rsidRPr="00000000">
        <w:rPr>
          <w:rFonts w:ascii="Times New Roman" w:cs="Times New Roman" w:eastAsia="Times New Roman" w:hAnsi="Times New Roman"/>
          <w:i w:val="1"/>
          <w:sz w:val="28"/>
          <w:szCs w:val="28"/>
          <w:rtl w:val="0"/>
        </w:rPr>
        <w:t xml:space="preserve">Higher Education Research &amp; Development</w:t>
      </w:r>
      <w:r w:rsidDel="00000000" w:rsidR="00000000" w:rsidRPr="00000000">
        <w:rPr>
          <w:rFonts w:ascii="Times New Roman" w:cs="Times New Roman" w:eastAsia="Times New Roman" w:hAnsi="Times New Roman"/>
          <w:sz w:val="28"/>
          <w:szCs w:val="28"/>
          <w:rtl w:val="0"/>
        </w:rPr>
        <w:t xml:space="preserve">, 29 (2), p. 195–210.</w:t>
      </w:r>
    </w:p>
    <w:p w:rsidR="00000000" w:rsidDel="00000000" w:rsidP="00000000" w:rsidRDefault="00000000" w:rsidRPr="00000000" w14:paraId="00000A64">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5">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Voogt, J., Westbroek, H., Handelzalts, A., Walraven, A., McKenney, S., Pieters, J., &amp; De Vries, B. (2011). Teacher learning in collaborative curriculum design.</w:t>
      </w:r>
      <w:r w:rsidDel="00000000" w:rsidR="00000000" w:rsidRPr="00000000">
        <w:rPr>
          <w:rFonts w:ascii="Times New Roman" w:cs="Times New Roman" w:eastAsia="Times New Roman" w:hAnsi="Times New Roman"/>
          <w:i w:val="1"/>
          <w:sz w:val="28"/>
          <w:szCs w:val="28"/>
          <w:rtl w:val="0"/>
        </w:rPr>
        <w:t xml:space="preserve"> Teaching and teacher education</w:t>
      </w:r>
      <w:r w:rsidDel="00000000" w:rsidR="00000000" w:rsidRPr="00000000">
        <w:rPr>
          <w:rFonts w:ascii="Times New Roman" w:cs="Times New Roman" w:eastAsia="Times New Roman" w:hAnsi="Times New Roman"/>
          <w:sz w:val="28"/>
          <w:szCs w:val="28"/>
          <w:rtl w:val="0"/>
        </w:rPr>
        <w:t xml:space="preserve">, 27(8), p. 1235-1244. </w:t>
      </w:r>
    </w:p>
    <w:p w:rsidR="00000000" w:rsidDel="00000000" w:rsidP="00000000" w:rsidRDefault="00000000" w:rsidRPr="00000000" w14:paraId="00000A66">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7">
      <w:pPr>
        <w:spacing w:after="12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Åkerlind, G. S. (2007). Constraints on academics’ potential for developing as a teacher.</w:t>
      </w:r>
      <w:r w:rsidDel="00000000" w:rsidR="00000000" w:rsidRPr="00000000">
        <w:rPr>
          <w:rFonts w:ascii="Times New Roman" w:cs="Times New Roman" w:eastAsia="Times New Roman" w:hAnsi="Times New Roman"/>
          <w:i w:val="1"/>
          <w:sz w:val="28"/>
          <w:szCs w:val="28"/>
          <w:rtl w:val="0"/>
        </w:rPr>
        <w:t xml:space="preserve"> Studies in higher education</w:t>
      </w:r>
      <w:r w:rsidDel="00000000" w:rsidR="00000000" w:rsidRPr="00000000">
        <w:rPr>
          <w:rFonts w:ascii="Times New Roman" w:cs="Times New Roman" w:eastAsia="Times New Roman" w:hAnsi="Times New Roman"/>
          <w:sz w:val="28"/>
          <w:szCs w:val="28"/>
          <w:rtl w:val="0"/>
        </w:rPr>
        <w:t xml:space="preserve">, 32(1), p. 21-37. </w:t>
      </w:r>
    </w:p>
    <w:p w:rsidR="00000000" w:rsidDel="00000000" w:rsidP="00000000" w:rsidRDefault="00000000" w:rsidRPr="00000000" w14:paraId="00000A68">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9">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A">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B">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C">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D">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E">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6F">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0">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1">
      <w:pPr>
        <w:spacing w:after="12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A72">
      <w:pPr>
        <w:spacing w:after="120" w:line="240" w:lineRule="auto"/>
        <w:jc w:val="both"/>
        <w:rPr>
          <w:rFonts w:ascii="Times New Roman" w:cs="Times New Roman" w:eastAsia="Times New Roman" w:hAnsi="Times New Roman"/>
          <w:sz w:val="28"/>
          <w:szCs w:val="28"/>
        </w:rPr>
      </w:pPr>
      <w:r w:rsidDel="00000000" w:rsidR="00000000" w:rsidRPr="00000000">
        <w:rPr>
          <w:rtl w:val="0"/>
        </w:rPr>
      </w:r>
    </w:p>
    <w:sectPr>
      <w:footerReference r:id="rId11"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A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10">
    <w:lvl w:ilvl="0">
      <w:start w:val="1"/>
      <w:numFmt w:val="bullet"/>
      <w:lvlText w:val="●"/>
      <w:lvlJc w:val="left"/>
      <w:pPr>
        <w:ind w:left="0" w:firstLine="0"/>
      </w:pPr>
      <w:rPr>
        <w:rFonts w:ascii="Noto Sans Symbols" w:cs="Noto Sans Symbols" w:eastAsia="Noto Sans Symbols" w:hAnsi="Noto Sans Symbols"/>
      </w:rPr>
    </w:lvl>
    <w:lvl w:ilvl="1">
      <w:start w:val="1"/>
      <w:numFmt w:val="bullet"/>
      <w:lvlText w:val="o"/>
      <w:lvlJc w:val="left"/>
      <w:pPr>
        <w:ind w:left="-30" w:hanging="360"/>
      </w:pPr>
      <w:rPr>
        <w:rFonts w:ascii="Courier New" w:cs="Courier New" w:eastAsia="Courier New" w:hAnsi="Courier New"/>
      </w:rPr>
    </w:lvl>
    <w:lvl w:ilvl="2">
      <w:start w:val="1"/>
      <w:numFmt w:val="bullet"/>
      <w:lvlText w:val="▪"/>
      <w:lvlJc w:val="left"/>
      <w:pPr>
        <w:ind w:left="690" w:hanging="360"/>
      </w:pPr>
      <w:rPr>
        <w:rFonts w:ascii="Noto Sans Symbols" w:cs="Noto Sans Symbols" w:eastAsia="Noto Sans Symbols" w:hAnsi="Noto Sans Symbols"/>
      </w:rPr>
    </w:lvl>
    <w:lvl w:ilvl="3">
      <w:start w:val="1"/>
      <w:numFmt w:val="bullet"/>
      <w:lvlText w:val="●"/>
      <w:lvlJc w:val="left"/>
      <w:pPr>
        <w:ind w:left="1410" w:hanging="360"/>
      </w:pPr>
      <w:rPr>
        <w:rFonts w:ascii="Noto Sans Symbols" w:cs="Noto Sans Symbols" w:eastAsia="Noto Sans Symbols" w:hAnsi="Noto Sans Symbols"/>
      </w:rPr>
    </w:lvl>
    <w:lvl w:ilvl="4">
      <w:start w:val="1"/>
      <w:numFmt w:val="bullet"/>
      <w:lvlText w:val="o"/>
      <w:lvlJc w:val="left"/>
      <w:pPr>
        <w:ind w:left="2130" w:hanging="360"/>
      </w:pPr>
      <w:rPr>
        <w:rFonts w:ascii="Courier New" w:cs="Courier New" w:eastAsia="Courier New" w:hAnsi="Courier New"/>
      </w:rPr>
    </w:lvl>
    <w:lvl w:ilvl="5">
      <w:start w:val="1"/>
      <w:numFmt w:val="bullet"/>
      <w:lvlText w:val="▪"/>
      <w:lvlJc w:val="left"/>
      <w:pPr>
        <w:ind w:left="2850" w:hanging="360"/>
      </w:pPr>
      <w:rPr>
        <w:rFonts w:ascii="Noto Sans Symbols" w:cs="Noto Sans Symbols" w:eastAsia="Noto Sans Symbols" w:hAnsi="Noto Sans Symbols"/>
      </w:rPr>
    </w:lvl>
    <w:lvl w:ilvl="6">
      <w:start w:val="1"/>
      <w:numFmt w:val="bullet"/>
      <w:lvlText w:val="●"/>
      <w:lvlJc w:val="left"/>
      <w:pPr>
        <w:ind w:left="3570" w:hanging="360"/>
      </w:pPr>
      <w:rPr>
        <w:rFonts w:ascii="Noto Sans Symbols" w:cs="Noto Sans Symbols" w:eastAsia="Noto Sans Symbols" w:hAnsi="Noto Sans Symbols"/>
      </w:rPr>
    </w:lvl>
    <w:lvl w:ilvl="7">
      <w:start w:val="1"/>
      <w:numFmt w:val="bullet"/>
      <w:lvlText w:val="o"/>
      <w:lvlJc w:val="left"/>
      <w:pPr>
        <w:ind w:left="4290" w:hanging="360"/>
      </w:pPr>
      <w:rPr>
        <w:rFonts w:ascii="Courier New" w:cs="Courier New" w:eastAsia="Courier New" w:hAnsi="Courier New"/>
      </w:rPr>
    </w:lvl>
    <w:lvl w:ilvl="8">
      <w:start w:val="1"/>
      <w:numFmt w:val="bullet"/>
      <w:lvlText w:val="▪"/>
      <w:lvlJc w:val="left"/>
      <w:pPr>
        <w:ind w:left="501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decimal"/>
      <w:lvlText w:val="%1."/>
      <w:lvlJc w:val="left"/>
      <w:pPr>
        <w:ind w:left="720" w:hanging="360"/>
      </w:pPr>
      <w:rPr>
        <w:rFonts w:ascii="Times New Roman" w:cs="Times New Roman" w:eastAsia="Times New Roman" w:hAnsi="Times New Roman"/>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kk-K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Rule="auto"/>
      <w:jc w:val="both"/>
    </w:pPr>
    <w:rPr>
      <w:rFonts w:ascii="Calibri" w:cs="Calibri" w:eastAsia="Calibri" w:hAnsi="Calibri"/>
      <w:b w:val="1"/>
      <w:sz w:val="72"/>
      <w:szCs w:val="72"/>
    </w:rPr>
  </w:style>
  <w:style w:type="paragraph" w:styleId="a" w:default="1">
    <w:name w:val="Normal"/>
    <w:qFormat w:val="1"/>
  </w:style>
  <w:style w:type="paragraph" w:styleId="1">
    <w:name w:val="heading 1"/>
    <w:basedOn w:val="a"/>
    <w:next w:val="a"/>
    <w:link w:val="10"/>
    <w:uiPriority w:val="9"/>
    <w:qFormat w:val="1"/>
    <w:rsid w:val="0085135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2">
    <w:name w:val="heading 2"/>
    <w:basedOn w:val="a"/>
    <w:next w:val="a"/>
    <w:link w:val="20"/>
    <w:uiPriority w:val="9"/>
    <w:unhideWhenUsed w:val="1"/>
    <w:qFormat w:val="1"/>
    <w:rsid w:val="00C94631"/>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3">
    <w:name w:val="heading 3"/>
    <w:basedOn w:val="a"/>
    <w:next w:val="a"/>
    <w:link w:val="30"/>
    <w:uiPriority w:val="9"/>
    <w:unhideWhenUsed w:val="1"/>
    <w:qFormat w:val="1"/>
    <w:rsid w:val="00A772CB"/>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4">
    <w:name w:val="heading 4"/>
    <w:basedOn w:val="a"/>
    <w:next w:val="a"/>
    <w:link w:val="40"/>
    <w:uiPriority w:val="9"/>
    <w:semiHidden w:val="1"/>
    <w:unhideWhenUsed w:val="1"/>
    <w:qFormat w:val="1"/>
    <w:rsid w:val="005251A7"/>
    <w:pPr>
      <w:keepNext w:val="1"/>
      <w:keepLines w:val="1"/>
      <w:spacing w:after="0" w:before="40"/>
      <w:outlineLvl w:val="3"/>
    </w:pPr>
    <w:rPr>
      <w:rFonts w:asciiTheme="majorHAnsi" w:cstheme="majorBidi" w:eastAsiaTheme="majorEastAsia" w:hAnsiTheme="majorHAnsi"/>
      <w:i w:val="1"/>
      <w:iCs w:val="1"/>
      <w:color w:val="2f5496" w:themeColor="accent1" w:themeShade="0000B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4"/>
    <w:uiPriority w:val="34"/>
    <w:qFormat w:val="1"/>
    <w:rsid w:val="00BD6666"/>
    <w:pPr>
      <w:ind w:left="720"/>
      <w:contextualSpacing w:val="1"/>
    </w:pPr>
  </w:style>
  <w:style w:type="table" w:styleId="a5">
    <w:name w:val="Table Grid"/>
    <w:aliases w:val="DPC_Table Grid"/>
    <w:basedOn w:val="a1"/>
    <w:uiPriority w:val="39"/>
    <w:rsid w:val="009F224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10" w:customStyle="1">
    <w:name w:val="Заголовок 1 Знак"/>
    <w:basedOn w:val="a0"/>
    <w:link w:val="1"/>
    <w:uiPriority w:val="9"/>
    <w:rsid w:val="00851359"/>
    <w:rPr>
      <w:rFonts w:asciiTheme="majorHAnsi" w:cstheme="majorBidi" w:eastAsiaTheme="majorEastAsia" w:hAnsiTheme="majorHAnsi"/>
      <w:color w:val="2f5496" w:themeColor="accent1" w:themeShade="0000BF"/>
      <w:sz w:val="32"/>
      <w:szCs w:val="32"/>
    </w:rPr>
  </w:style>
  <w:style w:type="paragraph" w:styleId="a6">
    <w:name w:val="TOC Heading"/>
    <w:basedOn w:val="1"/>
    <w:next w:val="a"/>
    <w:uiPriority w:val="39"/>
    <w:unhideWhenUsed w:val="1"/>
    <w:qFormat w:val="1"/>
    <w:rsid w:val="00BC5213"/>
    <w:pPr>
      <w:outlineLvl w:val="9"/>
    </w:pPr>
    <w:rPr>
      <w:lang w:eastAsia="fi-FI"/>
    </w:rPr>
  </w:style>
  <w:style w:type="paragraph" w:styleId="11">
    <w:name w:val="toc 1"/>
    <w:basedOn w:val="a"/>
    <w:next w:val="a"/>
    <w:autoRedefine w:val="1"/>
    <w:uiPriority w:val="39"/>
    <w:unhideWhenUsed w:val="1"/>
    <w:rsid w:val="00BC5213"/>
    <w:pPr>
      <w:spacing w:after="100"/>
    </w:pPr>
  </w:style>
  <w:style w:type="character" w:styleId="a7">
    <w:name w:val="Hyperlink"/>
    <w:basedOn w:val="a0"/>
    <w:uiPriority w:val="99"/>
    <w:unhideWhenUsed w:val="1"/>
    <w:rsid w:val="00BC5213"/>
    <w:rPr>
      <w:color w:val="0563c1" w:themeColor="hyperlink"/>
      <w:u w:val="single"/>
    </w:rPr>
  </w:style>
  <w:style w:type="character" w:styleId="c1" w:customStyle="1">
    <w:name w:val="c1"/>
    <w:basedOn w:val="a0"/>
    <w:rsid w:val="00587278"/>
  </w:style>
  <w:style w:type="character" w:styleId="30" w:customStyle="1">
    <w:name w:val="Заголовок 3 Знак"/>
    <w:basedOn w:val="a0"/>
    <w:link w:val="3"/>
    <w:uiPriority w:val="9"/>
    <w:rsid w:val="00A772CB"/>
    <w:rPr>
      <w:rFonts w:asciiTheme="majorHAnsi" w:cstheme="majorBidi" w:eastAsiaTheme="majorEastAsia" w:hAnsiTheme="majorHAnsi"/>
      <w:color w:val="1f3763" w:themeColor="accent1" w:themeShade="00007F"/>
      <w:sz w:val="24"/>
      <w:szCs w:val="24"/>
    </w:rPr>
  </w:style>
  <w:style w:type="paragraph" w:styleId="31">
    <w:name w:val="toc 3"/>
    <w:basedOn w:val="a"/>
    <w:next w:val="a"/>
    <w:autoRedefine w:val="1"/>
    <w:uiPriority w:val="39"/>
    <w:unhideWhenUsed w:val="1"/>
    <w:rsid w:val="00A772CB"/>
    <w:pPr>
      <w:spacing w:after="100"/>
      <w:ind w:left="440"/>
    </w:pPr>
  </w:style>
  <w:style w:type="paragraph" w:styleId="a8">
    <w:name w:val="Normal (Web)"/>
    <w:basedOn w:val="a"/>
    <w:uiPriority w:val="99"/>
    <w:unhideWhenUsed w:val="1"/>
    <w:rsid w:val="00B01CE8"/>
    <w:pPr>
      <w:spacing w:after="100" w:afterAutospacing="1" w:before="100" w:beforeAutospacing="1" w:line="240" w:lineRule="auto"/>
    </w:pPr>
    <w:rPr>
      <w:rFonts w:ascii="Times New Roman" w:cs="Times New Roman" w:eastAsia="Times New Roman" w:hAnsi="Times New Roman"/>
      <w:sz w:val="24"/>
      <w:szCs w:val="24"/>
      <w:lang w:eastAsia="en-NZ" w:val="en-NZ"/>
    </w:rPr>
  </w:style>
  <w:style w:type="paragraph" w:styleId="paragraph" w:customStyle="1">
    <w:name w:val="paragraph"/>
    <w:basedOn w:val="a"/>
    <w:rsid w:val="00A81B63"/>
    <w:pPr>
      <w:spacing w:after="100" w:afterAutospacing="1" w:before="100" w:beforeAutospacing="1" w:line="240" w:lineRule="auto"/>
    </w:pPr>
    <w:rPr>
      <w:rFonts w:ascii="Times New Roman" w:cs="Times New Roman" w:eastAsia="Times New Roman" w:hAnsi="Times New Roman"/>
      <w:sz w:val="24"/>
      <w:szCs w:val="24"/>
      <w:lang w:eastAsia="fi-FI"/>
    </w:rPr>
  </w:style>
  <w:style w:type="character" w:styleId="normaltextrun" w:customStyle="1">
    <w:name w:val="normaltextrun"/>
    <w:basedOn w:val="a0"/>
    <w:rsid w:val="00A81B63"/>
  </w:style>
  <w:style w:type="character" w:styleId="eop" w:customStyle="1">
    <w:name w:val="eop"/>
    <w:basedOn w:val="a0"/>
    <w:rsid w:val="00A81B63"/>
  </w:style>
  <w:style w:type="paragraph" w:styleId="a9">
    <w:name w:val="header"/>
    <w:basedOn w:val="a"/>
    <w:link w:val="aa"/>
    <w:uiPriority w:val="99"/>
    <w:unhideWhenUsed w:val="1"/>
    <w:rsid w:val="00150C45"/>
    <w:pPr>
      <w:tabs>
        <w:tab w:val="center" w:pos="4819"/>
        <w:tab w:val="right" w:pos="9638"/>
      </w:tabs>
      <w:spacing w:after="0" w:line="240" w:lineRule="auto"/>
    </w:pPr>
  </w:style>
  <w:style w:type="character" w:styleId="aa" w:customStyle="1">
    <w:name w:val="Верхний колонтитул Знак"/>
    <w:basedOn w:val="a0"/>
    <w:link w:val="a9"/>
    <w:uiPriority w:val="99"/>
    <w:rsid w:val="00150C45"/>
  </w:style>
  <w:style w:type="paragraph" w:styleId="ab">
    <w:name w:val="footer"/>
    <w:basedOn w:val="a"/>
    <w:link w:val="ac"/>
    <w:uiPriority w:val="99"/>
    <w:unhideWhenUsed w:val="1"/>
    <w:rsid w:val="00150C45"/>
    <w:pPr>
      <w:tabs>
        <w:tab w:val="center" w:pos="4819"/>
        <w:tab w:val="right" w:pos="9638"/>
      </w:tabs>
      <w:spacing w:after="0" w:line="240" w:lineRule="auto"/>
    </w:pPr>
  </w:style>
  <w:style w:type="character" w:styleId="ac" w:customStyle="1">
    <w:name w:val="Нижний колонтитул Знак"/>
    <w:basedOn w:val="a0"/>
    <w:link w:val="ab"/>
    <w:uiPriority w:val="99"/>
    <w:rsid w:val="00150C45"/>
  </w:style>
  <w:style w:type="character" w:styleId="a4" w:customStyle="1">
    <w:name w:val="Абзац списка Знак"/>
    <w:aliases w:val="Akapit z listą BS Знак,Bullet1 Знак,Bullets Знак,IBL List Paragraph Знак,List Paragraph (numbered (a)) Знак,List Paragraph 1 Знак,List Paragraph nowy Знак,List_Paragraph Знак,Multilevel para_II Знак,NUMBERED PARAGRAPH Знак"/>
    <w:link w:val="a3"/>
    <w:uiPriority w:val="34"/>
    <w:locked w:val="1"/>
    <w:rsid w:val="009C6210"/>
  </w:style>
  <w:style w:type="paragraph" w:styleId="ad">
    <w:name w:val="annotation text"/>
    <w:basedOn w:val="a"/>
    <w:link w:val="ae"/>
    <w:uiPriority w:val="99"/>
    <w:semiHidden w:val="1"/>
    <w:unhideWhenUsed w:val="1"/>
    <w:rsid w:val="00C90C8F"/>
    <w:pPr>
      <w:spacing w:line="240" w:lineRule="auto"/>
    </w:pPr>
    <w:rPr>
      <w:sz w:val="20"/>
      <w:szCs w:val="20"/>
    </w:rPr>
  </w:style>
  <w:style w:type="character" w:styleId="ae" w:customStyle="1">
    <w:name w:val="Текст примечания Знак"/>
    <w:basedOn w:val="a0"/>
    <w:link w:val="ad"/>
    <w:uiPriority w:val="99"/>
    <w:semiHidden w:val="1"/>
    <w:rsid w:val="00C90C8F"/>
    <w:rPr>
      <w:sz w:val="20"/>
      <w:szCs w:val="20"/>
    </w:rPr>
  </w:style>
  <w:style w:type="character" w:styleId="af">
    <w:name w:val="annotation reference"/>
    <w:basedOn w:val="a0"/>
    <w:uiPriority w:val="99"/>
    <w:semiHidden w:val="1"/>
    <w:unhideWhenUsed w:val="1"/>
    <w:rsid w:val="00C90C8F"/>
    <w:rPr>
      <w:sz w:val="16"/>
      <w:szCs w:val="16"/>
    </w:rPr>
  </w:style>
  <w:style w:type="paragraph" w:styleId="af0">
    <w:name w:val="annotation subject"/>
    <w:basedOn w:val="ad"/>
    <w:next w:val="ad"/>
    <w:link w:val="af1"/>
    <w:uiPriority w:val="99"/>
    <w:semiHidden w:val="1"/>
    <w:unhideWhenUsed w:val="1"/>
    <w:rsid w:val="00415A02"/>
    <w:rPr>
      <w:b w:val="1"/>
      <w:bCs w:val="1"/>
    </w:rPr>
  </w:style>
  <w:style w:type="character" w:styleId="af1" w:customStyle="1">
    <w:name w:val="Тема примечания Знак"/>
    <w:basedOn w:val="ae"/>
    <w:link w:val="af0"/>
    <w:uiPriority w:val="99"/>
    <w:semiHidden w:val="1"/>
    <w:rsid w:val="00415A02"/>
    <w:rPr>
      <w:b w:val="1"/>
      <w:bCs w:val="1"/>
      <w:sz w:val="20"/>
      <w:szCs w:val="20"/>
    </w:rPr>
  </w:style>
  <w:style w:type="paragraph" w:styleId="21">
    <w:name w:val="toc 2"/>
    <w:basedOn w:val="a"/>
    <w:next w:val="a"/>
    <w:autoRedefine w:val="1"/>
    <w:uiPriority w:val="39"/>
    <w:unhideWhenUsed w:val="1"/>
    <w:rsid w:val="00056249"/>
    <w:pPr>
      <w:spacing w:after="100"/>
      <w:ind w:left="220"/>
    </w:pPr>
  </w:style>
  <w:style w:type="character" w:styleId="20" w:customStyle="1">
    <w:name w:val="Заголовок 2 Знак"/>
    <w:basedOn w:val="a0"/>
    <w:link w:val="2"/>
    <w:uiPriority w:val="9"/>
    <w:rsid w:val="00C94631"/>
    <w:rPr>
      <w:rFonts w:asciiTheme="majorHAnsi" w:cstheme="majorBidi" w:eastAsiaTheme="majorEastAsia" w:hAnsiTheme="majorHAnsi"/>
      <w:color w:val="2f5496" w:themeColor="accent1" w:themeShade="0000BF"/>
      <w:sz w:val="26"/>
      <w:szCs w:val="26"/>
    </w:rPr>
  </w:style>
  <w:style w:type="paragraph" w:styleId="af2">
    <w:name w:val="Title"/>
    <w:basedOn w:val="a"/>
    <w:next w:val="a"/>
    <w:link w:val="af3"/>
    <w:uiPriority w:val="10"/>
    <w:qFormat w:val="1"/>
    <w:rsid w:val="000D2C90"/>
    <w:pPr>
      <w:keepNext w:val="1"/>
      <w:keepLines w:val="1"/>
      <w:spacing w:after="120" w:before="480"/>
      <w:jc w:val="both"/>
    </w:pPr>
    <w:rPr>
      <w:rFonts w:ascii="Calibri" w:cs="Calibri" w:eastAsia="Calibri" w:hAnsi="Calibri"/>
      <w:b w:val="1"/>
      <w:spacing w:val="-8"/>
      <w:sz w:val="72"/>
      <w:szCs w:val="72"/>
      <w:lang w:eastAsia="ru-RU" w:val="ru-RU"/>
    </w:rPr>
  </w:style>
  <w:style w:type="character" w:styleId="af3" w:customStyle="1">
    <w:name w:val="Название Знак"/>
    <w:basedOn w:val="a0"/>
    <w:link w:val="af2"/>
    <w:uiPriority w:val="10"/>
    <w:rsid w:val="000D2C90"/>
    <w:rPr>
      <w:rFonts w:ascii="Calibri" w:cs="Calibri" w:eastAsia="Calibri" w:hAnsi="Calibri"/>
      <w:b w:val="1"/>
      <w:spacing w:val="-8"/>
      <w:sz w:val="72"/>
      <w:szCs w:val="72"/>
      <w:lang w:eastAsia="ru-RU" w:val="ru-RU"/>
    </w:rPr>
  </w:style>
  <w:style w:type="character" w:styleId="40" w:customStyle="1">
    <w:name w:val="Заголовок 4 Знак"/>
    <w:basedOn w:val="a0"/>
    <w:link w:val="4"/>
    <w:uiPriority w:val="9"/>
    <w:semiHidden w:val="1"/>
    <w:rsid w:val="005251A7"/>
    <w:rPr>
      <w:rFonts w:asciiTheme="majorHAnsi" w:cstheme="majorBidi" w:eastAsiaTheme="majorEastAsia" w:hAnsiTheme="majorHAnsi"/>
      <w:i w:val="1"/>
      <w:iCs w:val="1"/>
      <w:color w:val="2f5496" w:themeColor="accent1" w:themeShade="0000BF"/>
    </w:rPr>
  </w:style>
  <w:style w:type="paragraph" w:styleId="pudlist-item" w:customStyle="1">
    <w:name w:val="pud__list-item"/>
    <w:basedOn w:val="a"/>
    <w:rsid w:val="005251A7"/>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af4">
    <w:name w:val="Balloon Text"/>
    <w:basedOn w:val="a"/>
    <w:link w:val="af5"/>
    <w:uiPriority w:val="99"/>
    <w:semiHidden w:val="1"/>
    <w:unhideWhenUsed w:val="1"/>
    <w:rsid w:val="005251A7"/>
    <w:pPr>
      <w:spacing w:after="0" w:line="240" w:lineRule="auto"/>
    </w:pPr>
    <w:rPr>
      <w:rFonts w:ascii="Tahoma" w:cs="Tahoma" w:hAnsi="Tahoma"/>
      <w:sz w:val="16"/>
      <w:szCs w:val="16"/>
    </w:rPr>
  </w:style>
  <w:style w:type="character" w:styleId="af5" w:customStyle="1">
    <w:name w:val="Текст выноски Знак"/>
    <w:basedOn w:val="a0"/>
    <w:link w:val="af4"/>
    <w:uiPriority w:val="99"/>
    <w:semiHidden w:val="1"/>
    <w:rsid w:val="005251A7"/>
    <w:rPr>
      <w:rFonts w:ascii="Tahoma" w:cs="Tahoma" w:hAnsi="Tahoma"/>
      <w:sz w:val="16"/>
      <w:szCs w:val="16"/>
    </w:rPr>
  </w:style>
  <w:style w:type="paragraph" w:styleId="TableParagraph" w:customStyle="1">
    <w:name w:val="Table Paragraph"/>
    <w:basedOn w:val="a"/>
    <w:uiPriority w:val="1"/>
    <w:qFormat w:val="1"/>
    <w:rsid w:val="00FA73DF"/>
    <w:pPr>
      <w:widowControl w:val="0"/>
      <w:autoSpaceDE w:val="0"/>
      <w:autoSpaceDN w:val="0"/>
      <w:spacing w:after="0" w:line="240" w:lineRule="auto"/>
    </w:pPr>
    <w:rPr>
      <w:rFonts w:ascii="Times New Roman" w:cs="Times New Roman" w:eastAsia="Times New Roman" w:hAnsi="Times New Roman"/>
      <w:lang w:val="kk-KZ"/>
    </w:rPr>
  </w:style>
  <w:style w:type="table" w:styleId="DPCTableGrid181" w:customStyle="1">
    <w:name w:val="DPC_Table Grid181"/>
    <w:basedOn w:val="a1"/>
    <w:next w:val="a5"/>
    <w:uiPriority w:val="39"/>
    <w:rsid w:val="00707CCE"/>
    <w:pPr>
      <w:spacing w:after="0" w:line="240" w:lineRule="auto"/>
    </w:pPr>
    <w:rPr>
      <w:rFonts w:eastAsia="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msonormal0" w:customStyle="1">
    <w:name w:val="msonormal"/>
    <w:basedOn w:val="a"/>
    <w:rsid w:val="003E7DBF"/>
    <w:pPr>
      <w:spacing w:after="100" w:afterAutospacing="1" w:before="100" w:beforeAutospacing="1" w:line="240" w:lineRule="auto"/>
    </w:pPr>
    <w:rPr>
      <w:rFonts w:ascii="Times New Roman" w:cs="Times New Roman" w:eastAsia="Times New Roman" w:hAnsi="Times New Roman"/>
      <w:sz w:val="24"/>
      <w:szCs w:val="24"/>
      <w:lang w:eastAsia="en-GB"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
    <w:basedOn w:val="TableNormal"/>
    <w:tblPr>
      <w:tblStyleRowBandSize w:val="1"/>
      <w:tblStyleColBandSize w:val="1"/>
      <w:tblCellMar>
        <w:top w:w="0.0" w:type="dxa"/>
        <w:left w:w="0.0" w:type="dxa"/>
        <w:bottom w:w="0.0" w:type="dxa"/>
        <w:right w:w="0.0" w:type="dxa"/>
      </w:tblCellMar>
    </w:tblPr>
  </w:style>
  <w:style w:type="table" w:styleId="Table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
    <w:basedOn w:val="TableNormal"/>
    <w:tblPr>
      <w:tblStyleRowBandSize w:val="1"/>
      <w:tblStyleColBandSize w:val="1"/>
      <w:tblCellMar>
        <w:top w:w="0.0" w:type="dxa"/>
        <w:left w:w="115.0" w:type="dxa"/>
        <w:bottom w:w="0.0" w:type="dxa"/>
        <w:right w:w="115.0" w:type="dxa"/>
      </w:tblCellMar>
    </w:tblPr>
  </w:style>
  <w:style w:type="table" w:styleId="Table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
    <w:basedOn w:val="TableNormal"/>
    <w:tblPr>
      <w:tblStyleRowBandSize w:val="1"/>
      <w:tblStyleColBandSize w:val="1"/>
      <w:tblCellMar>
        <w:top w:w="0.0" w:type="dxa"/>
        <w:left w:w="115.0" w:type="dxa"/>
        <w:bottom w:w="0.0" w:type="dxa"/>
        <w:right w:w="115.0" w:type="dxa"/>
      </w:tblCellMar>
    </w:tblPr>
  </w:style>
  <w:style w:type="table" w:styleId="Table72">
    <w:basedOn w:val="TableNormal"/>
    <w:tblPr>
      <w:tblStyleRowBandSize w:val="1"/>
      <w:tblStyleColBandSize w:val="1"/>
      <w:tblCellMar>
        <w:top w:w="0.0" w:type="dxa"/>
        <w:left w:w="115.0" w:type="dxa"/>
        <w:bottom w:w="0.0" w:type="dxa"/>
        <w:right w:w="115.0" w:type="dxa"/>
      </w:tblCellMar>
    </w:tblPr>
  </w:style>
  <w:style w:type="table" w:styleId="Table73">
    <w:basedOn w:val="TableNormal"/>
    <w:tblPr>
      <w:tblStyleRowBandSize w:val="1"/>
      <w:tblStyleColBandSize w:val="1"/>
      <w:tblCellMar>
        <w:top w:w="0.0" w:type="dxa"/>
        <w:left w:w="115.0" w:type="dxa"/>
        <w:bottom w:w="0.0" w:type="dxa"/>
        <w:right w:w="115.0" w:type="dxa"/>
      </w:tblCellMar>
    </w:tblPr>
  </w:style>
  <w:style w:type="table" w:styleId="Table74">
    <w:basedOn w:val="TableNormal"/>
    <w:tblPr>
      <w:tblStyleRowBandSize w:val="1"/>
      <w:tblStyleColBandSize w:val="1"/>
      <w:tblCellMar>
        <w:top w:w="0.0" w:type="dxa"/>
        <w:left w:w="115.0" w:type="dxa"/>
        <w:bottom w:w="0.0" w:type="dxa"/>
        <w:right w:w="115.0" w:type="dxa"/>
      </w:tblCellMar>
    </w:tblPr>
  </w:style>
  <w:style w:type="table" w:styleId="Table75">
    <w:basedOn w:val="TableNormal"/>
    <w:tblPr>
      <w:tblStyleRowBandSize w:val="1"/>
      <w:tblStyleColBandSize w:val="1"/>
      <w:tblCellMar>
        <w:top w:w="0.0" w:type="dxa"/>
        <w:left w:w="115.0" w:type="dxa"/>
        <w:bottom w:w="0.0" w:type="dxa"/>
        <w:right w:w="115.0" w:type="dxa"/>
      </w:tblCellMar>
    </w:tblPr>
  </w:style>
  <w:style w:type="table" w:styleId="Table7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image" Target="media/image4.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WNwXoMrcEa5tNxhKnb05yBe7N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XdLQm5wMjJZRDRfUjRRN1V5UFViTEh3QnhMZnp0cHl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2023-04-12T07:58:00Z</dcterms:created>
  <dc:creator>Maunonen-Eskelinen Irmeli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